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0" w:line="242" w:lineRule="auto"/>
        <w:jc w:val="center"/>
        <w:rPr>
          <w:rFonts w:ascii="Arial" w:cs="Arial" w:hAnsi="Arial" w:eastAsia="Arial"/>
          <w:b w:val="1"/>
          <w:bCs w:val="1"/>
          <w:smallCaps w:val="1"/>
          <w:sz w:val="28"/>
          <w:szCs w:val="28"/>
          <w:lang w:val="it-IT"/>
        </w:rPr>
      </w:pP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it-IT"/>
        </w:rPr>
        <w:t xml:space="preserve">Manifestazione di interesse di ordini e collegi professionali </w:t>
      </w:r>
    </w:p>
    <w:p>
      <w:pPr>
        <w:pStyle w:val="Normal.0"/>
        <w:spacing w:before="120" w:after="0" w:line="242" w:lineRule="auto"/>
        <w:jc w:val="center"/>
        <w:rPr>
          <w:rFonts w:ascii="Arial" w:cs="Arial" w:hAnsi="Arial" w:eastAsia="Arial"/>
          <w:b w:val="1"/>
          <w:bCs w:val="1"/>
          <w:smallCaps w:val="1"/>
          <w:sz w:val="28"/>
          <w:szCs w:val="28"/>
          <w:lang w:val="it-IT"/>
        </w:rPr>
      </w:pP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it-IT"/>
        </w:rPr>
        <w:t>al fine di essere rappresentati nel Consiglio</w:t>
      </w:r>
    </w:p>
    <w:p>
      <w:pPr>
        <w:pStyle w:val="Normal.0"/>
        <w:spacing w:before="120" w:after="0" w:line="242" w:lineRule="auto"/>
        <w:jc w:val="center"/>
        <w:rPr>
          <w:rFonts w:ascii="Arial" w:cs="Arial" w:hAnsi="Arial" w:eastAsia="Arial"/>
          <w:b w:val="1"/>
          <w:bCs w:val="1"/>
          <w:smallCaps w:val="1"/>
          <w:sz w:val="28"/>
          <w:szCs w:val="28"/>
          <w:lang w:val="it-IT"/>
        </w:rPr>
      </w:pP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it-IT"/>
        </w:rPr>
        <w:t xml:space="preserve">della Camera valdostana delle imprese e delle professioni </w:t>
      </w:r>
      <w:r>
        <w:rPr>
          <w:rFonts w:ascii="Arial" w:hAnsi="Arial" w:hint="default"/>
          <w:b w:val="1"/>
          <w:bCs w:val="1"/>
          <w:smallCaps w:val="1"/>
          <w:sz w:val="28"/>
          <w:szCs w:val="28"/>
          <w:rtl w:val="0"/>
          <w:lang w:val="it-IT"/>
        </w:rPr>
        <w:t xml:space="preserve">– </w:t>
      </w:r>
    </w:p>
    <w:p>
      <w:pPr>
        <w:pStyle w:val="Normal.0"/>
        <w:spacing w:before="120" w:after="0" w:line="242" w:lineRule="auto"/>
        <w:jc w:val="center"/>
        <w:rPr>
          <w:rFonts w:ascii="Arial" w:cs="Arial" w:hAnsi="Arial" w:eastAsia="Arial"/>
          <w:b w:val="1"/>
          <w:bCs w:val="1"/>
          <w:smallCaps w:val="1"/>
          <w:sz w:val="28"/>
          <w:szCs w:val="28"/>
          <w:lang w:val="fr-FR"/>
        </w:rPr>
      </w:pP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fr-FR"/>
        </w:rPr>
        <w:t>Chambre vald</w:t>
      </w:r>
      <w:r>
        <w:rPr>
          <w:rFonts w:ascii="Arial" w:hAnsi="Arial" w:hint="default"/>
          <w:b w:val="1"/>
          <w:bCs w:val="1"/>
          <w:smallCaps w:val="1"/>
          <w:sz w:val="28"/>
          <w:szCs w:val="28"/>
          <w:rtl w:val="0"/>
          <w:lang w:val="fr-FR"/>
        </w:rPr>
        <w:t>ô</w:t>
      </w: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fr-FR"/>
        </w:rPr>
        <w:t>taine des entreprises et des activit</w:t>
      </w:r>
      <w:r>
        <w:rPr>
          <w:rFonts w:ascii="Arial" w:hAnsi="Arial" w:hint="default"/>
          <w:b w:val="1"/>
          <w:bCs w:val="1"/>
          <w:smallCap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fr-FR"/>
        </w:rPr>
        <w:t>s lib</w:t>
      </w:r>
      <w:r>
        <w:rPr>
          <w:rFonts w:ascii="Arial" w:hAnsi="Arial" w:hint="default"/>
          <w:b w:val="1"/>
          <w:bCs w:val="1"/>
          <w:smallCap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fr-FR"/>
        </w:rPr>
        <w:t>rales</w:t>
      </w:r>
    </w:p>
    <w:p>
      <w:pPr>
        <w:pStyle w:val="Normal.0"/>
        <w:spacing w:before="240" w:after="0" w:line="360" w:lineRule="auto"/>
        <w:jc w:val="both"/>
        <w:rPr>
          <w:rFonts w:ascii="Arial" w:cs="Arial" w:hAnsi="Arial" w:eastAsia="Arial"/>
          <w:sz w:val="24"/>
          <w:szCs w:val="24"/>
          <w:lang w:val="fr-FR"/>
        </w:rPr>
      </w:pPr>
    </w:p>
    <w:p>
      <w:pPr>
        <w:pStyle w:val="Normal.0"/>
        <w:spacing w:before="240" w:after="0" w:line="36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Il sottoscritto ______________________________________________________________ nato a __________________ il __________________________, in qualit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Presidente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ordine/collegio professionale ______________________________________________ con sede in _______________________________________________________________</w:t>
      </w:r>
    </w:p>
    <w:p>
      <w:pPr>
        <w:pStyle w:val="Normal.0"/>
        <w:spacing w:before="240" w:after="0"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CHIEDE</w:t>
      </w:r>
    </w:p>
    <w:p>
      <w:pPr>
        <w:pStyle w:val="Normal.0"/>
        <w:spacing w:before="240" w:after="0" w:line="36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che il proprio ordine/collegio professionale sia rappresentato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interno del Consiglio camerale.</w:t>
      </w:r>
    </w:p>
    <w:p>
      <w:pPr>
        <w:pStyle w:val="Normal.0"/>
        <w:spacing w:before="480" w:after="0" w:line="36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A tal fine, ai sensi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articolo 31 della legge regionale 6 agosto 2007, n. 19, consapevole delle conseguenze in caso di dichiarazioni mendaci, ai sensi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articolo 39 della l.r. 19/2007,</w:t>
      </w:r>
    </w:p>
    <w:p>
      <w:pPr>
        <w:pStyle w:val="Normal.0"/>
        <w:spacing w:before="240" w:after="0"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Normal.0"/>
        <w:spacing w:before="240" w:after="0" w:line="36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che il collegio/ordine professionale __________________________________________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presente con propria organizzazione sul territorio della Valle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Aosta da almeno tre anni prima della pubblicazione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Avviso.</w:t>
      </w:r>
    </w:p>
    <w:p>
      <w:pPr>
        <w:pStyle w:val="Normal.0"/>
        <w:spacing w:before="480" w:after="0" w:line="360" w:lineRule="auto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Il sottoscritto dichiara, infine, di aver preso visione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informativa annotata in calce al presente modulo.</w:t>
      </w:r>
    </w:p>
    <w:p>
      <w:pPr>
        <w:pStyle w:val="Normal.0"/>
        <w:tabs>
          <w:tab w:val="center" w:pos="1276"/>
          <w:tab w:val="center" w:pos="8080"/>
        </w:tabs>
        <w:spacing w:before="120" w:after="0"/>
        <w:rPr>
          <w:rFonts w:ascii="Arial" w:cs="Arial" w:hAnsi="Arial" w:eastAsia="Arial"/>
          <w:lang w:val="it-IT"/>
        </w:rPr>
      </w:pPr>
      <w:r>
        <w:rPr>
          <w:rFonts w:ascii="Arial" w:cs="Arial" w:hAnsi="Arial" w:eastAsia="Arial"/>
          <w:b w:val="1"/>
          <w:bCs w:val="1"/>
          <w:lang w:val="it-IT"/>
        </w:rPr>
        <w:tab/>
      </w:r>
      <w:r>
        <w:rPr>
          <w:rFonts w:ascii="Arial" w:hAnsi="Arial"/>
          <w:rtl w:val="0"/>
          <w:lang w:val="it-IT"/>
        </w:rPr>
        <w:t xml:space="preserve">DATA </w:t>
        <w:tab/>
        <w:t>Il Presidente</w:t>
      </w:r>
    </w:p>
    <w:p>
      <w:pPr>
        <w:pStyle w:val="Normal.0"/>
        <w:tabs>
          <w:tab w:val="center" w:pos="1276"/>
          <w:tab w:val="center" w:pos="8080"/>
        </w:tabs>
        <w:spacing w:after="0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Normal.0"/>
        <w:tabs>
          <w:tab w:val="center" w:pos="1276"/>
          <w:tab w:val="center" w:pos="8080"/>
        </w:tabs>
        <w:spacing w:after="0"/>
        <w:rPr>
          <w:rFonts w:ascii="Arial" w:cs="Arial" w:hAnsi="Arial" w:eastAsia="Arial"/>
          <w:lang w:val="it-IT"/>
        </w:rPr>
      </w:pPr>
      <w:r>
        <w:rPr>
          <w:rFonts w:ascii="Arial" w:cs="Arial" w:hAnsi="Arial" w:eastAsia="Arial"/>
          <w:rtl w:val="0"/>
          <w:lang w:val="it-IT"/>
        </w:rPr>
        <w:tab/>
        <w:t>______________________</w:t>
        <w:tab/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  <w:lang w:val="it-IT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  <w:lang w:val="it-IT"/>
        </w:rPr>
      </w:pPr>
    </w:p>
    <w:p>
      <w:pPr>
        <w:pStyle w:val="Normal (Web)"/>
        <w:shd w:val="clear" w:color="auto" w:fill="ffffff"/>
        <w:spacing w:before="0" w:after="0"/>
        <w:ind w:left="0" w:right="49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.0"/>
        <w:spacing w:after="0" w:line="240" w:lineRule="auto"/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INFORMATIVA SUL TRATTAMENTO DEI DATI PERSONALI IN RELAZIONE ALLA PROCEDURA RELATIVA ALLA DESIGNAZIONE E NOMINA DEI COMPONENTI DEGLI ORGANI </w:t>
      </w:r>
    </w:p>
    <w:p>
      <w:pPr>
        <w:pStyle w:val="Normal.0"/>
        <w:spacing w:before="60" w:after="240" w:line="240" w:lineRule="auto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Ai sensi degli artt. 13 e 14 del Regolamento UE n. 679/2016 (di seguito indicato come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GDPR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”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In merito al trattamento dei dati personali relativi alla procedura relativa alla designazione e nomina dei componenti gli organi della Camera valdostana delle imprese e delle professioni, cos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ì </w:t>
      </w:r>
      <w:r>
        <w:rPr>
          <w:rFonts w:ascii="Arial" w:hAnsi="Arial"/>
          <w:sz w:val="20"/>
          <w:szCs w:val="20"/>
          <w:rtl w:val="0"/>
          <w:lang w:val="it-IT"/>
        </w:rPr>
        <w:t>come disciplinata dalla legge regionale n. 7/2002 e dallo Statuto camerale, si forniscono le seguenti informazioni: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Titolare del trattamento, Responsabile della Protezione dei Dati e relativi dati di contatto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120"/>
        <w:ind w:left="425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Titolare del trattamento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Il titolare del trattamento dei dati e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̀ </w:t>
      </w:r>
      <w:r>
        <w:rPr>
          <w:rFonts w:ascii="Arial" w:hAnsi="Arial"/>
          <w:sz w:val="20"/>
          <w:szCs w:val="20"/>
          <w:rtl w:val="0"/>
          <w:lang w:val="it-IT"/>
        </w:rPr>
        <w:t xml:space="preserve">la Camera valdostana con sede legale in Regione Borgnalle 12, 11100 Aosta, P.I. 01079470074 e C.F. 91046340070 tel. 0165-573001, email segreteria@ao.camcom.it; pec </w:t>
      </w:r>
      <w:r>
        <w:rPr>
          <w:rStyle w:val="Hyperlink.0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it-IT"/>
        </w:rPr>
        <w:instrText xml:space="preserve"> HYPERLINK "mailto:cciaa.aosta@ao.legalmail.camcom.it"</w:instrText>
      </w:r>
      <w:r>
        <w:rPr>
          <w:rStyle w:val="Hyperlink.0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it-IT"/>
        </w:rPr>
        <w:t>cciaa.aosta@ao.legalmail.camcom.it</w:t>
      </w:r>
      <w:r>
        <w:rPr>
          <w:lang w:val="it-IT"/>
        </w:rPr>
        <w:fldChar w:fldCharType="end" w:fldLock="0"/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after="120"/>
        <w:ind w:left="425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Il Responsabile della Protezione dei Dati (RPD),</w:t>
      </w:r>
      <w:bookmarkStart w:name="docsinternalguid329b1fd87fffd873df" w:id="0"/>
      <w:bookmarkEnd w:id="0"/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esignato ai sensi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art. 37 del GDPR,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 xml:space="preserve">contattabile al seguente indirizzo e-mail: </w:t>
      </w:r>
      <w:r>
        <w:rPr>
          <w:rStyle w:val="Hyperlink.0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lang w:val="it-IT"/>
        </w:rPr>
        <w:instrText xml:space="preserve"> HYPERLINK "mailto:rpd1@pie.camcom.it"</w:instrText>
      </w:r>
      <w:r>
        <w:rPr>
          <w:rStyle w:val="Hyperlink.0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it-IT"/>
        </w:rPr>
        <w:t>rpd1@pie.camcom.it</w:t>
      </w:r>
      <w:r>
        <w:rPr>
          <w:lang w:val="it-IT"/>
        </w:rPr>
        <w:fldChar w:fldCharType="end" w:fldLock="0"/>
      </w:r>
    </w:p>
    <w:p>
      <w:pPr>
        <w:pStyle w:val="Normal.0"/>
        <w:numPr>
          <w:ilvl w:val="0"/>
          <w:numId w:val="3"/>
        </w:numPr>
        <w:bidi w:val="0"/>
        <w:spacing w:after="12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Finalit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 base giuridica del trattamento</w:t>
      </w:r>
      <w:r>
        <w:rPr>
          <w:rFonts w:ascii="Arial" w:hAnsi="Arial"/>
          <w:sz w:val="20"/>
          <w:szCs w:val="20"/>
          <w:rtl w:val="0"/>
          <w:lang w:val="it-IT"/>
        </w:rPr>
        <w:t xml:space="preserve"> La finalit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del trattamento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 xml:space="preserve">lo svolgimento della procedura relativa alla designazione e nomina dei componenti gli organi della Camera valdostana delle imprese e delle professioni e dei relativi controlli, in attuazione della legge regionale n. 7/2002, dello Statuto camerale, e secondo quanto previsto dal d.M. 156/2011. La base giuridica del trattamento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costituita dall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art. 6, par. 1, lett. c) ed e) del GDPR, rispettivamente riguardanti obblighi di legge posti in capo al Titolare nonch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é </w:t>
      </w:r>
      <w:r>
        <w:rPr>
          <w:rFonts w:ascii="Arial" w:hAnsi="Arial"/>
          <w:sz w:val="20"/>
          <w:szCs w:val="20"/>
          <w:rtl w:val="0"/>
          <w:lang w:val="it-IT"/>
        </w:rPr>
        <w:t xml:space="preserve">l'esecuzione di un compito di interesse pubblico o connesso all'esercizio di pubblici poteri di cui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 xml:space="preserve">investito il Titolare. La base giuridica per il trattamento dei dati particolari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costituita dall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esecuzione di un compito di rilevante interesse pubblico, ai sensi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art. 9, par. 2, lett. g) GDPR, in ragione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art.2-sexies co. 2, lett. f) d.lgs. 196/2003).</w:t>
      </w:r>
    </w:p>
    <w:p>
      <w:pPr>
        <w:pStyle w:val="Normal.0"/>
        <w:numPr>
          <w:ilvl w:val="0"/>
          <w:numId w:val="3"/>
        </w:numPr>
        <w:bidi w:val="0"/>
        <w:spacing w:after="12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del trattamento </w:t>
      </w:r>
      <w:r>
        <w:rPr>
          <w:rFonts w:ascii="Arial" w:hAnsi="Arial"/>
          <w:sz w:val="20"/>
          <w:szCs w:val="20"/>
          <w:rtl w:val="0"/>
          <w:lang w:val="it-IT"/>
        </w:rPr>
        <w:t>I dati personali acquisiti sono trattati per le finalit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di cui al punto 2 esclusivamente da personale autorizzato adeguatamente istruito, dipendente del Titolare o di eventuali Responsabili del trattamento o da altri autorizzati esterni designati dal Titolare. Il trattamento avviene in forma cartacea e/o elettronica mediante procedure di registrazione, archiviazione ed elaborazione, anche informatizzata. Il trattamento avviene in modo tale da garantire la sicurezza e la riservatezza. </w:t>
      </w:r>
    </w:p>
    <w:p>
      <w:pPr>
        <w:pStyle w:val="Normal.0"/>
        <w:numPr>
          <w:ilvl w:val="0"/>
          <w:numId w:val="3"/>
        </w:numPr>
        <w:bidi w:val="0"/>
        <w:spacing w:after="12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Inesistenza di un processo decisionale automatizzato</w:t>
      </w:r>
      <w:r>
        <w:rPr>
          <w:rFonts w:ascii="Arial" w:hAnsi="Arial"/>
          <w:sz w:val="20"/>
          <w:szCs w:val="20"/>
          <w:rtl w:val="0"/>
          <w:lang w:val="it-IT"/>
        </w:rPr>
        <w:t xml:space="preserve"> Il Titolare non adotta alcun processo automatizzato, compresa la profilazione, di cui all'art. 22, par. 1 e 4, del GDPR. </w:t>
      </w:r>
    </w:p>
    <w:p>
      <w:pPr>
        <w:pStyle w:val="Normal.0"/>
        <w:numPr>
          <w:ilvl w:val="0"/>
          <w:numId w:val="3"/>
        </w:numPr>
        <w:bidi w:val="0"/>
        <w:spacing w:after="12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Conferimento dei dati</w:t>
      </w:r>
      <w:r>
        <w:rPr>
          <w:rFonts w:ascii="Arial" w:hAnsi="Arial"/>
          <w:sz w:val="20"/>
          <w:szCs w:val="20"/>
          <w:rtl w:val="0"/>
          <w:lang w:val="it-IT"/>
        </w:rPr>
        <w:t xml:space="preserve"> Il conferimento dei dati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necessario per la corretta istruttoria relativa al presente procedimento ed in generale per eseguire tutti gli adempimenti dalla legge richiesti. Il mancato conferimento non consentir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la partecipazione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associazione conferente al relativo procedimento amministrativo. </w:t>
      </w:r>
    </w:p>
    <w:p>
      <w:pPr>
        <w:pStyle w:val="Normal.0"/>
        <w:numPr>
          <w:ilvl w:val="0"/>
          <w:numId w:val="3"/>
        </w:numPr>
        <w:bidi w:val="0"/>
        <w:spacing w:after="12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Comunicazione e diffusione dei dati</w:t>
      </w:r>
      <w:r>
        <w:rPr>
          <w:rFonts w:ascii="Arial" w:hAnsi="Arial"/>
          <w:sz w:val="20"/>
          <w:szCs w:val="20"/>
          <w:rtl w:val="0"/>
          <w:lang w:val="it-IT"/>
        </w:rPr>
        <w:t xml:space="preserve"> I dati personali possono essere comunicati a soggetti esterni formalmente nominati dalla Camera valdostana delle imprese e delle professioni quali Responsabili del trattamento, nonch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é </w:t>
      </w:r>
      <w:r>
        <w:rPr>
          <w:rFonts w:ascii="Arial" w:hAnsi="Arial"/>
          <w:sz w:val="20"/>
          <w:szCs w:val="20"/>
          <w:rtl w:val="0"/>
          <w:lang w:val="it-IT"/>
        </w:rPr>
        <w:t>ai soggetti che hanno titolo ad esercitare il diritto di accesso ai sensi della legge regionale n. 19/2007 e negli altri casi previsti dalla normativa vigente. I dati saranno inoltre comunicati al Presidente della Giunta Regionale, secondo quanto previsto dall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art. 6 della legge regionale n. 7/2002 e dall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articolo 8 dello Statuto.</w:t>
      </w:r>
    </w:p>
    <w:p>
      <w:pPr>
        <w:pStyle w:val="Normal.0"/>
        <w:numPr>
          <w:ilvl w:val="0"/>
          <w:numId w:val="3"/>
        </w:numPr>
        <w:bidi w:val="0"/>
        <w:spacing w:after="12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Periodo di conservazione dei dati</w:t>
      </w:r>
      <w:r>
        <w:rPr>
          <w:rFonts w:ascii="Arial" w:hAnsi="Arial"/>
          <w:sz w:val="20"/>
          <w:szCs w:val="20"/>
          <w:rtl w:val="0"/>
          <w:lang w:val="it-IT"/>
        </w:rPr>
        <w:t xml:space="preserve"> Ai sensi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art. 7, co. 5 del d.M. n. 156/2011, il trattamento dei dati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consentito per tutta la durata del mandato degli organi della Camera di commercio ai quali fanno riferimento. Al termine del mandato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organo cui si riferiscono, fatti salvi i tempi necessari alla definizione di eventuali contenziosi, il Titolare provvede alla distruzione dei dati personali.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Diritti dell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interessato</w:t>
      </w:r>
      <w:r>
        <w:rPr>
          <w:rFonts w:ascii="Arial" w:hAnsi="Arial"/>
          <w:sz w:val="20"/>
          <w:szCs w:val="20"/>
          <w:rtl w:val="0"/>
          <w:lang w:val="it-IT"/>
        </w:rPr>
        <w:t xml:space="preserve"> 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interessato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garantito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esercizio dei diritti riconosciuti dagli artt. 15 e ss. del Reg. (UE) 2016/679 e dalla normativa vigente in materia. In particolare, gli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riconosciuto il diritto di accedere ai propri dati personali, di chiedere al Titolare del trattamento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accesso, la rettifica,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aggiornamento o la cancellazione se incompleti, erronei o raccolti in violazione di legge,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opposizione al loro trattamento, la trasformazione in forma anonima o la limitazione del trattamento.</w:t>
      </w:r>
    </w:p>
    <w:p>
      <w:pPr>
        <w:pStyle w:val="Normal.0"/>
        <w:spacing w:after="0"/>
        <w:ind w:left="426" w:firstLine="0"/>
        <w:jc w:val="both"/>
        <w:rPr>
          <w:rStyle w:val="Hyperlink.1"/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esercizio dei diritti da parte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interessato pu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ò </w:t>
      </w:r>
      <w:r>
        <w:rPr>
          <w:rFonts w:ascii="Arial" w:hAnsi="Arial"/>
          <w:sz w:val="20"/>
          <w:szCs w:val="20"/>
          <w:rtl w:val="0"/>
          <w:lang w:val="it-IT"/>
        </w:rPr>
        <w:t>avvenire con idonea comunicazione mediante la casella di posta elettronica</w: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instrText xml:space="preserve"> HYPERLINK "mailto:postasegreteria@ao.camcom.it"</w:instrText>
      </w:r>
      <w:r>
        <w:rPr>
          <w:rStyle w:val="Hyperlink.1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 xml:space="preserve"> segreteria@ao.camcom.it</w:t>
      </w:r>
      <w:r>
        <w:rPr>
          <w:lang w:val="it-IT"/>
        </w:rPr>
        <w:fldChar w:fldCharType="end" w:fldLock="0"/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after="120"/>
        <w:ind w:left="425" w:firstLine="0"/>
        <w:jc w:val="both"/>
        <w:rPr>
          <w:rStyle w:val="Hyperlink.1"/>
          <w:rFonts w:ascii="Arial" w:cs="Arial" w:hAnsi="Arial" w:eastAsia="Arial"/>
          <w:sz w:val="20"/>
          <w:szCs w:val="20"/>
          <w:lang w:val="it-IT"/>
        </w:rPr>
      </w:pP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L</w:t>
      </w:r>
      <w:r>
        <w:rPr>
          <w:rStyle w:val="Hyperlink.1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interessato pu</w:t>
      </w:r>
      <w:r>
        <w:rPr>
          <w:rStyle w:val="Hyperlink.1"/>
          <w:rFonts w:ascii="Arial" w:hAnsi="Arial" w:hint="default"/>
          <w:sz w:val="20"/>
          <w:szCs w:val="20"/>
          <w:rtl w:val="0"/>
          <w:lang w:val="it-IT"/>
        </w:rPr>
        <w:t xml:space="preserve">ò </w:t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inoltre proporre segnalazione e reclamo presso l</w:t>
      </w:r>
      <w:r>
        <w:rPr>
          <w:rStyle w:val="Hyperlink.1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Autorit</w:t>
      </w:r>
      <w:r>
        <w:rPr>
          <w:rStyle w:val="Hyperlink.1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Garante per la Protezione dei Dati Personali, secondo le modalit</w:t>
      </w:r>
      <w:r>
        <w:rPr>
          <w:rStyle w:val="Hyperlink.1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previste dall</w:t>
      </w:r>
      <w:r>
        <w:rPr>
          <w:rStyle w:val="Hyperlink.1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Autorit</w:t>
      </w:r>
      <w:r>
        <w:rPr>
          <w:rStyle w:val="Hyperlink.1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Hyperlink.1"/>
          <w:rFonts w:ascii="Arial" w:hAnsi="Arial"/>
          <w:sz w:val="20"/>
          <w:szCs w:val="20"/>
          <w:rtl w:val="0"/>
          <w:lang w:val="it-IT"/>
        </w:rPr>
        <w:t>stessa.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Pubblicazione della presente informativa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 La presente informativa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pubblicata sul sito istituzionale del Titolare (</w:t>
      </w:r>
      <w:r>
        <w:rPr>
          <w:rStyle w:val="Hyperlink.2"/>
          <w:rFonts w:ascii="Arial" w:cs="Arial" w:hAnsi="Arial" w:eastAsia="Arial"/>
          <w:sz w:val="20"/>
          <w:szCs w:val="20"/>
          <w:lang w:val="it-IT"/>
        </w:rPr>
        <w:fldChar w:fldCharType="begin" w:fldLock="0"/>
      </w:r>
      <w:r>
        <w:rPr>
          <w:rStyle w:val="Hyperlink.2"/>
          <w:rFonts w:ascii="Arial" w:cs="Arial" w:hAnsi="Arial" w:eastAsia="Arial"/>
          <w:sz w:val="20"/>
          <w:szCs w:val="20"/>
          <w:lang w:val="it-IT"/>
        </w:rPr>
        <w:instrText xml:space="preserve"> HYPERLINK "https://www.ao.camcom.it/it/procedura-rinnovo-del-consiglio-camerale"</w:instrText>
      </w:r>
      <w:r>
        <w:rPr>
          <w:rStyle w:val="Hyperlink.2"/>
          <w:rFonts w:ascii="Arial" w:cs="Arial" w:hAnsi="Arial" w:eastAsia="Arial"/>
          <w:sz w:val="20"/>
          <w:szCs w:val="20"/>
          <w:lang w:val="it-IT"/>
        </w:rPr>
        <w:fldChar w:fldCharType="separate" w:fldLock="0"/>
      </w:r>
      <w:r>
        <w:rPr>
          <w:rStyle w:val="Hyperlink.2"/>
          <w:rFonts w:ascii="Arial" w:hAnsi="Arial"/>
          <w:sz w:val="20"/>
          <w:szCs w:val="20"/>
          <w:rtl w:val="0"/>
          <w:lang w:val="it-IT"/>
        </w:rPr>
        <w:t>https://www.ao.camcom.it/it/procedura-rinnovo-del-consiglio-camerale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). Ai sensi dell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art. 14, par. 5, lett. b) del GDPR, detta pubblicazione assolve anche l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obbligo di comunicazione agli iscritti alle organizzazioni che partecipano alla procedura, in qualit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di terzi interessati</w:t>
      </w:r>
      <w:r>
        <w:rPr>
          <w:rStyle w:val="Nessuno"/>
          <w:rFonts w:ascii="Arial" w:hAnsi="Arial"/>
          <w:sz w:val="20"/>
          <w:szCs w:val="20"/>
          <w:rtl w:val="0"/>
          <w:lang w:val="en-US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6860" w:orient="portrait"/>
      <w:pgMar w:top="1417" w:right="1134" w:bottom="1134" w:left="113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36" w:after="136" w:line="240" w:lineRule="auto"/>
      <w:ind w:left="136" w:right="136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0"/>
      <w:szCs w:val="20"/>
      <w:lang w:val="it-IT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Arial" w:cs="Arial" w:hAnsi="Arial" w:eastAsia="Arial"/>
      <w:sz w:val="20"/>
      <w:szCs w:val="20"/>
      <w:lang w:val="it-IT"/>
    </w:rPr>
  </w:style>
  <w:style w:type="character" w:styleId="Hyperlink.2">
    <w:name w:val="Hyperlink.2"/>
    <w:basedOn w:val="Link"/>
    <w:next w:val="Hyperlink.2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