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69" w:rsidRDefault="00A4451A">
      <w:pPr>
        <w:pStyle w:val="Titolo1"/>
      </w:pPr>
      <w:r>
        <w:rPr>
          <w:rStyle w:val="NessunoA"/>
          <w:noProof/>
        </w:rPr>
        <w:drawing>
          <wp:anchor distT="0" distB="0" distL="0" distR="0" simplePos="0" relativeHeight="251659264" behindDoc="0" locked="0" layoutInCell="1" allowOverlap="1" wp14:anchorId="187EF884" wp14:editId="5A1096E0">
            <wp:simplePos x="0" y="0"/>
            <wp:positionH relativeFrom="page">
              <wp:posOffset>685800</wp:posOffset>
            </wp:positionH>
            <wp:positionV relativeFrom="page">
              <wp:posOffset>459740</wp:posOffset>
            </wp:positionV>
            <wp:extent cx="3631565" cy="918210"/>
            <wp:effectExtent l="0" t="0" r="6985" b="0"/>
            <wp:wrapSquare wrapText="bothSides" distT="0" distB="0" distL="0" distR="0"/>
            <wp:docPr id="1073741834" name="officeArt object" descr="Immagine"/>
            <wp:cNvGraphicFramePr/>
            <a:graphic xmlns:a="http://schemas.openxmlformats.org/drawingml/2006/main">
              <a:graphicData uri="http://schemas.openxmlformats.org/drawingml/2006/picture">
                <pic:pic xmlns:pic="http://schemas.openxmlformats.org/drawingml/2006/picture">
                  <pic:nvPicPr>
                    <pic:cNvPr id="1073741834" name="Immagine" descr="Immagine"/>
                    <pic:cNvPicPr>
                      <a:picLocks noChangeAspect="1"/>
                    </pic:cNvPicPr>
                  </pic:nvPicPr>
                  <pic:blipFill>
                    <a:blip r:embed="rId7">
                      <a:extLst/>
                    </a:blip>
                    <a:stretch>
                      <a:fillRect/>
                    </a:stretch>
                  </pic:blipFill>
                  <pic:spPr>
                    <a:xfrm>
                      <a:off x="0" y="0"/>
                      <a:ext cx="3631565" cy="918210"/>
                    </a:xfrm>
                    <a:prstGeom prst="rect">
                      <a:avLst/>
                    </a:prstGeom>
                    <a:ln w="12700" cap="flat">
                      <a:noFill/>
                      <a:miter lim="400000"/>
                    </a:ln>
                    <a:effectLst/>
                  </pic:spPr>
                </pic:pic>
              </a:graphicData>
            </a:graphic>
          </wp:anchor>
        </w:drawing>
      </w:r>
      <w:r w:rsidR="00B77543">
        <w:rPr>
          <w:rStyle w:val="NessunoA"/>
          <w:noProof/>
        </w:rPr>
        <w:drawing>
          <wp:anchor distT="57150" distB="57150" distL="57150" distR="57150" simplePos="0" relativeHeight="251660288" behindDoc="0" locked="0" layoutInCell="1" allowOverlap="1" wp14:anchorId="677F35E0" wp14:editId="1642B74E">
            <wp:simplePos x="0" y="0"/>
            <wp:positionH relativeFrom="page">
              <wp:posOffset>4673748</wp:posOffset>
            </wp:positionH>
            <wp:positionV relativeFrom="line">
              <wp:posOffset>238481</wp:posOffset>
            </wp:positionV>
            <wp:extent cx="1979148" cy="840543"/>
            <wp:effectExtent l="0" t="0" r="0" b="0"/>
            <wp:wrapSquare wrapText="bothSides" distT="57150" distB="57150" distL="57150" distR="57150"/>
            <wp:docPr id="1073741833" name="officeArt object" descr="Logo Confcommercio VdA"/>
            <wp:cNvGraphicFramePr/>
            <a:graphic xmlns:a="http://schemas.openxmlformats.org/drawingml/2006/main">
              <a:graphicData uri="http://schemas.openxmlformats.org/drawingml/2006/picture">
                <pic:pic xmlns:pic="http://schemas.openxmlformats.org/drawingml/2006/picture">
                  <pic:nvPicPr>
                    <pic:cNvPr id="1073741833" name="Logo Confcommercio VdA" descr="Logo Confcommercio VdA"/>
                    <pic:cNvPicPr>
                      <a:picLocks noChangeAspect="1"/>
                    </pic:cNvPicPr>
                  </pic:nvPicPr>
                  <pic:blipFill>
                    <a:blip r:embed="rId8">
                      <a:extLst/>
                    </a:blip>
                    <a:stretch>
                      <a:fillRect/>
                    </a:stretch>
                  </pic:blipFill>
                  <pic:spPr>
                    <a:xfrm>
                      <a:off x="0" y="0"/>
                      <a:ext cx="1979148" cy="840543"/>
                    </a:xfrm>
                    <a:prstGeom prst="rect">
                      <a:avLst/>
                    </a:prstGeom>
                    <a:ln w="12700" cap="flat">
                      <a:noFill/>
                      <a:miter lim="400000"/>
                    </a:ln>
                    <a:effectLst/>
                  </pic:spPr>
                </pic:pic>
              </a:graphicData>
            </a:graphic>
          </wp:anchor>
        </w:drawing>
      </w:r>
    </w:p>
    <w:p w:rsidR="00AC2F69" w:rsidRDefault="00AC2F69">
      <w:pPr>
        <w:pStyle w:val="Titolo1"/>
      </w:pPr>
    </w:p>
    <w:p w:rsidR="00A4451A" w:rsidRDefault="00A4451A">
      <w:pPr>
        <w:pStyle w:val="Titolo1"/>
        <w:rPr>
          <w:rStyle w:val="Nessuno"/>
          <w:rFonts w:eastAsia="Arial Unicode MS" w:cs="Arial Unicode MS"/>
          <w:color w:val="FF0000"/>
          <w:sz w:val="48"/>
          <w:szCs w:val="48"/>
          <w:u w:color="FF0000"/>
        </w:rPr>
      </w:pPr>
    </w:p>
    <w:p w:rsidR="00AC2F69" w:rsidRDefault="00B77543">
      <w:pPr>
        <w:pStyle w:val="Titolo1"/>
      </w:pPr>
      <w:r>
        <w:rPr>
          <w:rStyle w:val="Nessuno"/>
          <w:rFonts w:eastAsia="Arial Unicode MS" w:cs="Arial Unicode MS"/>
          <w:color w:val="FF0000"/>
          <w:sz w:val="48"/>
          <w:szCs w:val="48"/>
          <w:u w:color="FF0000"/>
        </w:rPr>
        <w:t>COMUNICATO STAMPA</w:t>
      </w:r>
    </w:p>
    <w:p w:rsidR="00AC2F69" w:rsidRDefault="00F574D2">
      <w:pPr>
        <w:pStyle w:val="Titolo1"/>
        <w:rPr>
          <w:rStyle w:val="Nessuno"/>
          <w:rFonts w:ascii="Arial" w:eastAsia="Arial" w:hAnsi="Arial" w:cs="Arial"/>
        </w:rPr>
      </w:pPr>
      <w:r>
        <w:rPr>
          <w:rStyle w:val="Nessuno"/>
          <w:rFonts w:ascii="Arial" w:hAnsi="Arial"/>
        </w:rPr>
        <w:t xml:space="preserve">Bilancio positivo per l’appuntamento con </w:t>
      </w:r>
      <w:r>
        <w:rPr>
          <w:rStyle w:val="Nessuno"/>
          <w:rFonts w:ascii="Arial" w:hAnsi="Arial"/>
        </w:rPr>
        <w:br/>
      </w:r>
      <w:r w:rsidR="00B77543">
        <w:rPr>
          <w:rStyle w:val="Nessuno"/>
          <w:rFonts w:ascii="Arial" w:hAnsi="Arial"/>
        </w:rPr>
        <w:t>“</w:t>
      </w:r>
      <w:r w:rsidR="00B77543">
        <w:rPr>
          <w:rStyle w:val="Nessuno"/>
          <w:rFonts w:ascii="Arial" w:hAnsi="Arial"/>
        </w:rPr>
        <w:t>Aosta in Festa con Commercianti in Festa</w:t>
      </w:r>
      <w:r w:rsidR="00B77543">
        <w:rPr>
          <w:rStyle w:val="Nessuno"/>
          <w:rFonts w:ascii="Arial" w:hAnsi="Arial"/>
        </w:rPr>
        <w:t>”</w:t>
      </w:r>
    </w:p>
    <w:p w:rsidR="00AC2F69" w:rsidRDefault="00AC2F69">
      <w:pPr>
        <w:spacing w:line="360" w:lineRule="auto"/>
        <w:jc w:val="both"/>
        <w:rPr>
          <w:rStyle w:val="Nessuno"/>
          <w:rFonts w:ascii="Arial" w:eastAsia="Arial" w:hAnsi="Arial" w:cs="Arial"/>
          <w:sz w:val="24"/>
          <w:szCs w:val="24"/>
        </w:rPr>
      </w:pPr>
    </w:p>
    <w:p w:rsidR="00F574D2" w:rsidRDefault="00F574D2">
      <w:pPr>
        <w:spacing w:line="276" w:lineRule="auto"/>
        <w:ind w:firstLine="425"/>
        <w:jc w:val="both"/>
        <w:rPr>
          <w:rStyle w:val="Nessuno"/>
          <w:rFonts w:ascii="Arial" w:hAnsi="Arial"/>
          <w:sz w:val="24"/>
          <w:szCs w:val="24"/>
        </w:rPr>
      </w:pPr>
      <w:r>
        <w:rPr>
          <w:rStyle w:val="Nessuno"/>
          <w:rFonts w:ascii="Arial" w:hAnsi="Arial"/>
          <w:sz w:val="24"/>
          <w:szCs w:val="24"/>
        </w:rPr>
        <w:t xml:space="preserve">Si chiude con un bilancio positivo l’appuntamento con “Aosta in Festa con Commercianti in Festa” </w:t>
      </w:r>
      <w:r w:rsidR="00A42254">
        <w:rPr>
          <w:rStyle w:val="Nessuno"/>
          <w:rFonts w:ascii="Arial" w:hAnsi="Arial"/>
          <w:sz w:val="24"/>
          <w:szCs w:val="24"/>
        </w:rPr>
        <w:t>l’iniziativa organizzata</w:t>
      </w:r>
      <w:r>
        <w:rPr>
          <w:rStyle w:val="Nessuno"/>
          <w:rFonts w:ascii="Arial" w:hAnsi="Arial"/>
          <w:sz w:val="24"/>
          <w:szCs w:val="24"/>
        </w:rPr>
        <w:t xml:space="preserve"> d</w:t>
      </w:r>
      <w:r w:rsidR="00B77543">
        <w:rPr>
          <w:rStyle w:val="Nessuno"/>
          <w:rFonts w:ascii="Arial" w:hAnsi="Arial"/>
          <w:sz w:val="24"/>
          <w:szCs w:val="24"/>
        </w:rPr>
        <w:t xml:space="preserve">a </w:t>
      </w:r>
      <w:proofErr w:type="spellStart"/>
      <w:r w:rsidR="00B77543">
        <w:rPr>
          <w:rStyle w:val="Nessuno"/>
          <w:rFonts w:ascii="Arial" w:hAnsi="Arial"/>
          <w:sz w:val="24"/>
          <w:szCs w:val="24"/>
        </w:rPr>
        <w:t>Chambre</w:t>
      </w:r>
      <w:proofErr w:type="spellEnd"/>
      <w:r w:rsidR="00B77543">
        <w:rPr>
          <w:rStyle w:val="Nessuno"/>
          <w:rFonts w:ascii="Arial" w:hAnsi="Arial"/>
          <w:sz w:val="24"/>
          <w:szCs w:val="24"/>
        </w:rPr>
        <w:t xml:space="preserve"> </w:t>
      </w:r>
      <w:proofErr w:type="spellStart"/>
      <w:r w:rsidR="00B77543">
        <w:rPr>
          <w:rStyle w:val="Nessuno"/>
          <w:rFonts w:ascii="Arial" w:hAnsi="Arial"/>
          <w:sz w:val="24"/>
          <w:szCs w:val="24"/>
        </w:rPr>
        <w:t>Vald</w:t>
      </w:r>
      <w:r w:rsidR="00B77543">
        <w:rPr>
          <w:rStyle w:val="Nessuno"/>
          <w:rFonts w:ascii="Arial" w:hAnsi="Arial"/>
          <w:sz w:val="24"/>
          <w:szCs w:val="24"/>
        </w:rPr>
        <w:t>ô</w:t>
      </w:r>
      <w:r w:rsidR="00B77543">
        <w:rPr>
          <w:rStyle w:val="Nessuno"/>
          <w:rFonts w:ascii="Arial" w:hAnsi="Arial"/>
          <w:sz w:val="24"/>
          <w:szCs w:val="24"/>
        </w:rPr>
        <w:t>taine</w:t>
      </w:r>
      <w:proofErr w:type="spellEnd"/>
      <w:r w:rsidR="00B77543">
        <w:rPr>
          <w:rStyle w:val="Nessuno"/>
          <w:rFonts w:ascii="Arial" w:hAnsi="Arial"/>
          <w:sz w:val="24"/>
          <w:szCs w:val="24"/>
        </w:rPr>
        <w:t xml:space="preserve"> e Confcommercio Valle d</w:t>
      </w:r>
      <w:r w:rsidR="00B77543">
        <w:rPr>
          <w:rStyle w:val="Nessuno"/>
          <w:rFonts w:ascii="Arial" w:hAnsi="Arial"/>
          <w:sz w:val="24"/>
          <w:szCs w:val="24"/>
        </w:rPr>
        <w:t>’</w:t>
      </w:r>
      <w:r w:rsidR="00B77543">
        <w:rPr>
          <w:rStyle w:val="Nessuno"/>
          <w:rFonts w:ascii="Arial" w:hAnsi="Arial"/>
          <w:sz w:val="24"/>
          <w:szCs w:val="24"/>
        </w:rPr>
        <w:t xml:space="preserve">Aosta </w:t>
      </w:r>
      <w:r w:rsidR="00A42254">
        <w:rPr>
          <w:rStyle w:val="Nessuno"/>
          <w:rFonts w:ascii="Arial" w:hAnsi="Arial"/>
          <w:sz w:val="24"/>
          <w:szCs w:val="24"/>
        </w:rPr>
        <w:t>svolta</w:t>
      </w:r>
      <w:r>
        <w:rPr>
          <w:rStyle w:val="Nessuno"/>
          <w:rFonts w:ascii="Arial" w:hAnsi="Arial"/>
          <w:sz w:val="24"/>
          <w:szCs w:val="24"/>
        </w:rPr>
        <w:t xml:space="preserve">si sabato  21 agosto nel capoluogo regionale. </w:t>
      </w:r>
    </w:p>
    <w:p w:rsidR="00F574D2" w:rsidRDefault="00F574D2">
      <w:pPr>
        <w:spacing w:line="276" w:lineRule="auto"/>
        <w:ind w:firstLine="425"/>
        <w:jc w:val="both"/>
        <w:rPr>
          <w:rStyle w:val="Nessuno"/>
          <w:rFonts w:ascii="Arial" w:hAnsi="Arial"/>
          <w:sz w:val="24"/>
          <w:szCs w:val="24"/>
        </w:rPr>
      </w:pPr>
    </w:p>
    <w:p w:rsidR="00AC2F69" w:rsidRDefault="00F574D2">
      <w:pPr>
        <w:spacing w:line="276" w:lineRule="auto"/>
        <w:ind w:firstLine="425"/>
        <w:jc w:val="both"/>
        <w:rPr>
          <w:rStyle w:val="Nessuno"/>
          <w:rFonts w:ascii="Arial" w:eastAsia="Arial" w:hAnsi="Arial" w:cs="Arial"/>
          <w:sz w:val="24"/>
          <w:szCs w:val="24"/>
        </w:rPr>
      </w:pPr>
      <w:r>
        <w:rPr>
          <w:rStyle w:val="Nessuno"/>
          <w:rFonts w:ascii="Arial" w:hAnsi="Arial"/>
          <w:sz w:val="24"/>
          <w:szCs w:val="24"/>
        </w:rPr>
        <w:t xml:space="preserve">Sono state 190 le attività commerciali e 85 i ristoranti ed esercizi pubblici che hanno dato la loro adesione alla manifestazione che, per un giorno, ha trasformato le principali vie della cittadina  </w:t>
      </w:r>
      <w:r w:rsidR="00B77543">
        <w:rPr>
          <w:rStyle w:val="Nessuno"/>
          <w:rFonts w:ascii="Arial" w:hAnsi="Arial"/>
          <w:sz w:val="24"/>
          <w:szCs w:val="24"/>
        </w:rPr>
        <w:t>in un grande negozio a cielo aperto</w:t>
      </w:r>
      <w:r w:rsidR="00B77543">
        <w:rPr>
          <w:rStyle w:val="Nessuno"/>
          <w:rFonts w:ascii="Arial" w:hAnsi="Arial"/>
          <w:sz w:val="24"/>
          <w:szCs w:val="24"/>
        </w:rPr>
        <w:t>.</w:t>
      </w:r>
    </w:p>
    <w:p w:rsidR="00AC2F69" w:rsidRDefault="00AC2F69">
      <w:pPr>
        <w:spacing w:line="276" w:lineRule="auto"/>
        <w:ind w:firstLine="425"/>
        <w:jc w:val="both"/>
        <w:rPr>
          <w:rStyle w:val="Nessuno"/>
          <w:rFonts w:ascii="Arial" w:eastAsia="Arial" w:hAnsi="Arial" w:cs="Arial"/>
          <w:sz w:val="24"/>
          <w:szCs w:val="24"/>
        </w:rPr>
      </w:pPr>
    </w:p>
    <w:p w:rsidR="00F574D2" w:rsidRDefault="00F574D2">
      <w:pPr>
        <w:spacing w:line="276" w:lineRule="auto"/>
        <w:ind w:firstLine="425"/>
        <w:jc w:val="both"/>
        <w:rPr>
          <w:rStyle w:val="Nessuno"/>
          <w:rFonts w:ascii="Arial" w:hAnsi="Arial"/>
          <w:sz w:val="24"/>
          <w:szCs w:val="24"/>
        </w:rPr>
      </w:pPr>
      <w:r>
        <w:rPr>
          <w:rStyle w:val="Nessuno"/>
          <w:rFonts w:ascii="Arial" w:hAnsi="Arial"/>
          <w:sz w:val="24"/>
          <w:szCs w:val="24"/>
        </w:rPr>
        <w:t xml:space="preserve">Nel corso della giornata, nei tre punti informativi allestiti in Piazza </w:t>
      </w:r>
      <w:proofErr w:type="spellStart"/>
      <w:r>
        <w:rPr>
          <w:rStyle w:val="Nessuno"/>
          <w:rFonts w:ascii="Arial" w:hAnsi="Arial"/>
          <w:sz w:val="24"/>
          <w:szCs w:val="24"/>
        </w:rPr>
        <w:t>Chanoux</w:t>
      </w:r>
      <w:proofErr w:type="spellEnd"/>
      <w:r>
        <w:rPr>
          <w:rStyle w:val="Nessuno"/>
          <w:rFonts w:ascii="Arial" w:hAnsi="Arial"/>
          <w:sz w:val="24"/>
          <w:szCs w:val="24"/>
        </w:rPr>
        <w:t xml:space="preserve">, </w:t>
      </w:r>
      <w:proofErr w:type="spellStart"/>
      <w:r>
        <w:rPr>
          <w:rStyle w:val="Nessuno"/>
          <w:rFonts w:ascii="Arial" w:hAnsi="Arial"/>
          <w:sz w:val="24"/>
          <w:szCs w:val="24"/>
        </w:rPr>
        <w:t>Plâce</w:t>
      </w:r>
      <w:proofErr w:type="spellEnd"/>
      <w:r>
        <w:rPr>
          <w:rStyle w:val="Nessuno"/>
          <w:rFonts w:ascii="Arial" w:hAnsi="Arial"/>
          <w:sz w:val="24"/>
          <w:szCs w:val="24"/>
        </w:rPr>
        <w:t xml:space="preserve"> </w:t>
      </w:r>
      <w:proofErr w:type="spellStart"/>
      <w:r>
        <w:rPr>
          <w:rStyle w:val="Nessuno"/>
          <w:rFonts w:ascii="Arial" w:hAnsi="Arial"/>
          <w:sz w:val="24"/>
          <w:szCs w:val="24"/>
        </w:rPr>
        <w:t>des</w:t>
      </w:r>
      <w:proofErr w:type="spellEnd"/>
      <w:r>
        <w:rPr>
          <w:rStyle w:val="Nessuno"/>
          <w:rFonts w:ascii="Arial" w:hAnsi="Arial"/>
          <w:sz w:val="24"/>
          <w:szCs w:val="24"/>
        </w:rPr>
        <w:t xml:space="preserve"> </w:t>
      </w:r>
      <w:proofErr w:type="spellStart"/>
      <w:r>
        <w:rPr>
          <w:rStyle w:val="Nessuno"/>
          <w:rFonts w:ascii="Arial" w:hAnsi="Arial"/>
          <w:sz w:val="24"/>
          <w:szCs w:val="24"/>
        </w:rPr>
        <w:t>Franchises</w:t>
      </w:r>
      <w:proofErr w:type="spellEnd"/>
      <w:r>
        <w:rPr>
          <w:rStyle w:val="Nessuno"/>
          <w:rFonts w:ascii="Arial" w:hAnsi="Arial"/>
          <w:sz w:val="24"/>
          <w:szCs w:val="24"/>
        </w:rPr>
        <w:t xml:space="preserve"> e Viale Conte Crotti sono stati 280 i gadget di artigianato tipico e 214 le card per un aperitivo a </w:t>
      </w:r>
      <w:proofErr w:type="spellStart"/>
      <w:r>
        <w:rPr>
          <w:rStyle w:val="Nessuno"/>
          <w:rFonts w:ascii="Arial" w:hAnsi="Arial"/>
          <w:sz w:val="24"/>
          <w:szCs w:val="24"/>
        </w:rPr>
        <w:t>Skyway</w:t>
      </w:r>
      <w:proofErr w:type="spellEnd"/>
      <w:r>
        <w:rPr>
          <w:rStyle w:val="Nessuno"/>
          <w:rFonts w:ascii="Arial" w:hAnsi="Arial"/>
          <w:sz w:val="24"/>
          <w:szCs w:val="24"/>
        </w:rPr>
        <w:t xml:space="preserve">  distribuiti a</w:t>
      </w:r>
      <w:r w:rsidR="00B77543">
        <w:rPr>
          <w:rStyle w:val="Nessuno"/>
          <w:rFonts w:ascii="Arial" w:hAnsi="Arial"/>
          <w:sz w:val="24"/>
          <w:szCs w:val="24"/>
        </w:rPr>
        <w:t xml:space="preserve"> coloro che </w:t>
      </w:r>
      <w:r w:rsidR="00A4451A">
        <w:rPr>
          <w:rStyle w:val="Nessuno"/>
          <w:rFonts w:ascii="Arial" w:hAnsi="Arial"/>
          <w:sz w:val="24"/>
          <w:szCs w:val="24"/>
        </w:rPr>
        <w:t xml:space="preserve">durante </w:t>
      </w:r>
      <w:r w:rsidR="00B77543">
        <w:rPr>
          <w:rStyle w:val="Nessuno"/>
          <w:rFonts w:ascii="Arial" w:hAnsi="Arial"/>
          <w:sz w:val="24"/>
          <w:szCs w:val="24"/>
        </w:rPr>
        <w:t xml:space="preserve">la giornata </w:t>
      </w:r>
      <w:r>
        <w:rPr>
          <w:rStyle w:val="Nessuno"/>
          <w:rFonts w:ascii="Arial" w:hAnsi="Arial"/>
          <w:sz w:val="24"/>
          <w:szCs w:val="24"/>
        </w:rPr>
        <w:t xml:space="preserve">avevano effettuato </w:t>
      </w:r>
      <w:r w:rsidR="00B77543">
        <w:rPr>
          <w:rStyle w:val="Nessuno"/>
          <w:rFonts w:ascii="Arial" w:hAnsi="Arial"/>
          <w:sz w:val="24"/>
          <w:szCs w:val="24"/>
        </w:rPr>
        <w:t>due spese, di cui una legata al settore dei bar e della ristorazione, presso le attivit</w:t>
      </w:r>
      <w:r w:rsidR="00B77543">
        <w:rPr>
          <w:rStyle w:val="Nessuno"/>
          <w:rFonts w:ascii="Arial" w:hAnsi="Arial"/>
          <w:sz w:val="24"/>
          <w:szCs w:val="24"/>
        </w:rPr>
        <w:t xml:space="preserve">à </w:t>
      </w:r>
      <w:r w:rsidR="00B77543">
        <w:rPr>
          <w:rStyle w:val="Nessuno"/>
          <w:rFonts w:ascii="Arial" w:hAnsi="Arial"/>
          <w:sz w:val="24"/>
          <w:szCs w:val="24"/>
        </w:rPr>
        <w:t>aderenti all</w:t>
      </w:r>
      <w:r w:rsidR="00B77543">
        <w:rPr>
          <w:rStyle w:val="Nessuno"/>
          <w:rFonts w:ascii="Arial" w:hAnsi="Arial"/>
          <w:sz w:val="24"/>
          <w:szCs w:val="24"/>
        </w:rPr>
        <w:t>’</w:t>
      </w:r>
      <w:r w:rsidR="00B77543">
        <w:rPr>
          <w:rStyle w:val="Nessuno"/>
          <w:rFonts w:ascii="Arial" w:hAnsi="Arial"/>
          <w:sz w:val="24"/>
          <w:szCs w:val="24"/>
        </w:rPr>
        <w:t>iniziativa, per un minimo di 100 euro complessivi</w:t>
      </w:r>
      <w:r w:rsidR="00B77543">
        <w:rPr>
          <w:rStyle w:val="Nessuno"/>
          <w:rFonts w:ascii="Arial" w:hAnsi="Arial"/>
          <w:sz w:val="24"/>
          <w:szCs w:val="24"/>
        </w:rPr>
        <w:t xml:space="preserve">. </w:t>
      </w:r>
    </w:p>
    <w:p w:rsidR="00F574D2" w:rsidRDefault="00F574D2">
      <w:pPr>
        <w:spacing w:line="276" w:lineRule="auto"/>
        <w:ind w:firstLine="425"/>
        <w:jc w:val="both"/>
        <w:rPr>
          <w:rStyle w:val="Nessuno"/>
          <w:rFonts w:ascii="Arial" w:hAnsi="Arial"/>
          <w:sz w:val="24"/>
          <w:szCs w:val="24"/>
        </w:rPr>
      </w:pPr>
    </w:p>
    <w:p w:rsidR="00A4451A" w:rsidRDefault="00F574D2">
      <w:pPr>
        <w:spacing w:line="276" w:lineRule="auto"/>
        <w:ind w:firstLine="425"/>
        <w:jc w:val="both"/>
        <w:rPr>
          <w:rStyle w:val="Nessuno"/>
          <w:rFonts w:ascii="Arial" w:hAnsi="Arial"/>
          <w:sz w:val="24"/>
          <w:szCs w:val="24"/>
        </w:rPr>
      </w:pPr>
      <w:r>
        <w:rPr>
          <w:rStyle w:val="Nessuno"/>
          <w:rFonts w:ascii="Arial" w:hAnsi="Arial"/>
          <w:sz w:val="24"/>
          <w:szCs w:val="24"/>
        </w:rPr>
        <w:t xml:space="preserve">Dall’analisi dei dati emerge come la spesa effettuata da coloro che hanno richiesto gli omaggi sia stata di circa 35 mila euro </w:t>
      </w:r>
      <w:r w:rsidR="00A4451A">
        <w:rPr>
          <w:rStyle w:val="Nessuno"/>
          <w:rFonts w:ascii="Arial" w:hAnsi="Arial"/>
          <w:sz w:val="24"/>
          <w:szCs w:val="24"/>
        </w:rPr>
        <w:t xml:space="preserve">di cui circa 30 mila nelle attività commerciali e 5 mila </w:t>
      </w:r>
      <w:r w:rsidR="00A42254">
        <w:rPr>
          <w:rStyle w:val="Nessuno"/>
          <w:rFonts w:ascii="Arial" w:hAnsi="Arial"/>
          <w:sz w:val="24"/>
          <w:szCs w:val="24"/>
        </w:rPr>
        <w:t xml:space="preserve">negli esercizi pubblici e bar. </w:t>
      </w:r>
      <w:r w:rsidR="00A4451A">
        <w:rPr>
          <w:rStyle w:val="Nessuno"/>
          <w:rFonts w:ascii="Arial" w:hAnsi="Arial"/>
          <w:sz w:val="24"/>
          <w:szCs w:val="24"/>
        </w:rPr>
        <w:t>Per quanto concerne la provenienza il 46% dei richiedenti il gadget era valdostano, il 40% proveniva da un’altra regione italiana ed il restante 14% proveniva da un paese estero, in particolare da Francia e Svizzera.</w:t>
      </w:r>
    </w:p>
    <w:p w:rsidR="00A4451A" w:rsidRDefault="00A4451A">
      <w:pPr>
        <w:spacing w:line="276" w:lineRule="auto"/>
        <w:ind w:firstLine="425"/>
        <w:jc w:val="both"/>
        <w:rPr>
          <w:rStyle w:val="Nessuno"/>
          <w:rFonts w:ascii="Arial" w:hAnsi="Arial"/>
          <w:sz w:val="24"/>
          <w:szCs w:val="24"/>
        </w:rPr>
      </w:pPr>
    </w:p>
    <w:p w:rsidR="00A4451A" w:rsidRDefault="00A4451A">
      <w:pPr>
        <w:spacing w:line="276" w:lineRule="auto"/>
        <w:ind w:firstLine="425"/>
        <w:jc w:val="both"/>
        <w:rPr>
          <w:rStyle w:val="Nessuno"/>
          <w:rFonts w:ascii="Arial" w:hAnsi="Arial"/>
          <w:sz w:val="24"/>
          <w:szCs w:val="24"/>
        </w:rPr>
      </w:pPr>
      <w:r>
        <w:rPr>
          <w:rStyle w:val="Nessuno"/>
          <w:rFonts w:ascii="Arial" w:hAnsi="Arial"/>
          <w:sz w:val="24"/>
          <w:szCs w:val="24"/>
        </w:rPr>
        <w:t>“</w:t>
      </w:r>
      <w:r w:rsidRPr="00A42254">
        <w:rPr>
          <w:rStyle w:val="Nessuno"/>
          <w:rFonts w:ascii="Arial" w:hAnsi="Arial"/>
          <w:i/>
          <w:sz w:val="24"/>
          <w:szCs w:val="24"/>
        </w:rPr>
        <w:t>Personalmente credo che il bilancio sia positivo</w:t>
      </w:r>
      <w:r>
        <w:rPr>
          <w:rStyle w:val="Nessuno"/>
          <w:rFonts w:ascii="Arial" w:hAnsi="Arial"/>
          <w:sz w:val="24"/>
          <w:szCs w:val="24"/>
        </w:rPr>
        <w:t xml:space="preserve"> – spiega il Presidente della </w:t>
      </w:r>
      <w:proofErr w:type="spellStart"/>
      <w:r>
        <w:rPr>
          <w:rStyle w:val="Nessuno"/>
          <w:rFonts w:ascii="Arial" w:hAnsi="Arial"/>
          <w:sz w:val="24"/>
          <w:szCs w:val="24"/>
        </w:rPr>
        <w:t>Chambre</w:t>
      </w:r>
      <w:proofErr w:type="spellEnd"/>
      <w:r>
        <w:rPr>
          <w:rStyle w:val="Nessuno"/>
          <w:rFonts w:ascii="Arial" w:hAnsi="Arial"/>
          <w:sz w:val="24"/>
          <w:szCs w:val="24"/>
        </w:rPr>
        <w:t xml:space="preserve"> </w:t>
      </w:r>
      <w:proofErr w:type="spellStart"/>
      <w:r>
        <w:rPr>
          <w:rStyle w:val="Nessuno"/>
          <w:rFonts w:ascii="Arial" w:hAnsi="Arial"/>
          <w:sz w:val="24"/>
          <w:szCs w:val="24"/>
        </w:rPr>
        <w:t>Valdôtaine</w:t>
      </w:r>
      <w:proofErr w:type="spellEnd"/>
      <w:r>
        <w:rPr>
          <w:rStyle w:val="Nessuno"/>
          <w:rFonts w:ascii="Arial" w:hAnsi="Arial"/>
          <w:sz w:val="24"/>
          <w:szCs w:val="24"/>
        </w:rPr>
        <w:t xml:space="preserve"> Nicola </w:t>
      </w:r>
      <w:proofErr w:type="spellStart"/>
      <w:r>
        <w:rPr>
          <w:rStyle w:val="Nessuno"/>
          <w:rFonts w:ascii="Arial" w:hAnsi="Arial"/>
          <w:sz w:val="24"/>
          <w:szCs w:val="24"/>
        </w:rPr>
        <w:t>Rosset</w:t>
      </w:r>
      <w:proofErr w:type="spellEnd"/>
      <w:r>
        <w:rPr>
          <w:rStyle w:val="Nessuno"/>
          <w:rFonts w:ascii="Arial" w:hAnsi="Arial"/>
          <w:sz w:val="24"/>
          <w:szCs w:val="24"/>
        </w:rPr>
        <w:t xml:space="preserve"> – </w:t>
      </w:r>
      <w:r w:rsidRPr="00A42254">
        <w:rPr>
          <w:rStyle w:val="Nessuno"/>
          <w:rFonts w:ascii="Arial" w:hAnsi="Arial"/>
          <w:i/>
          <w:sz w:val="24"/>
          <w:szCs w:val="24"/>
        </w:rPr>
        <w:t xml:space="preserve">volevamo </w:t>
      </w:r>
      <w:r w:rsidR="00A42254" w:rsidRPr="00A42254">
        <w:rPr>
          <w:rStyle w:val="Nessuno"/>
          <w:rFonts w:ascii="Arial" w:hAnsi="Arial"/>
          <w:i/>
          <w:sz w:val="24"/>
          <w:szCs w:val="24"/>
        </w:rPr>
        <w:t>supportare le attività commerciali</w:t>
      </w:r>
      <w:r w:rsidR="00A42254" w:rsidRPr="00A42254">
        <w:rPr>
          <w:rStyle w:val="Nessuno"/>
          <w:rFonts w:ascii="Arial" w:hAnsi="Arial"/>
          <w:i/>
          <w:sz w:val="24"/>
          <w:szCs w:val="24"/>
        </w:rPr>
        <w:t xml:space="preserve"> in un momento ancora difficile e, nel contempo,</w:t>
      </w:r>
      <w:r w:rsidR="00A42254" w:rsidRPr="00A42254">
        <w:rPr>
          <w:rStyle w:val="Nessuno"/>
          <w:rFonts w:ascii="Arial" w:hAnsi="Arial"/>
          <w:i/>
          <w:sz w:val="24"/>
          <w:szCs w:val="24"/>
        </w:rPr>
        <w:t xml:space="preserve"> dimostrare che lavorare insieme è la strada migliore per cogliere al meglio tutte le possibilità offerte dal mercato</w:t>
      </w:r>
      <w:r w:rsidR="00A42254">
        <w:rPr>
          <w:rStyle w:val="Nessuno"/>
          <w:rFonts w:ascii="Arial" w:hAnsi="Arial"/>
          <w:i/>
          <w:sz w:val="24"/>
          <w:szCs w:val="24"/>
        </w:rPr>
        <w:t>.  P</w:t>
      </w:r>
      <w:r w:rsidR="00A42254" w:rsidRPr="00A42254">
        <w:rPr>
          <w:rStyle w:val="Nessuno"/>
          <w:rFonts w:ascii="Arial" w:hAnsi="Arial"/>
          <w:i/>
          <w:sz w:val="24"/>
          <w:szCs w:val="24"/>
        </w:rPr>
        <w:t>roprio per questo</w:t>
      </w:r>
      <w:r w:rsidR="00A42254">
        <w:rPr>
          <w:rStyle w:val="Nessuno"/>
          <w:rFonts w:ascii="Arial" w:hAnsi="Arial"/>
          <w:i/>
          <w:sz w:val="24"/>
          <w:szCs w:val="24"/>
        </w:rPr>
        <w:t>, grazie anche alla collaborazione delle associazioni di categoria</w:t>
      </w:r>
      <w:r w:rsidR="00A42254" w:rsidRPr="00A42254">
        <w:rPr>
          <w:rStyle w:val="Nessuno"/>
          <w:rFonts w:ascii="Arial" w:hAnsi="Arial"/>
          <w:i/>
          <w:sz w:val="24"/>
          <w:szCs w:val="24"/>
        </w:rPr>
        <w:t xml:space="preserve"> abbiamo cercato di ampliare l’offerta al numero maggiore possibile di settori economici</w:t>
      </w:r>
      <w:r w:rsidR="00A42254" w:rsidRPr="00A42254">
        <w:rPr>
          <w:rStyle w:val="Nessuno"/>
          <w:rFonts w:ascii="Arial" w:hAnsi="Arial"/>
          <w:i/>
          <w:sz w:val="24"/>
          <w:szCs w:val="24"/>
        </w:rPr>
        <w:t xml:space="preserve">. </w:t>
      </w:r>
      <w:r w:rsidR="00A42254" w:rsidRPr="00A42254">
        <w:rPr>
          <w:rStyle w:val="Nessuno"/>
          <w:rFonts w:ascii="Arial" w:hAnsi="Arial"/>
          <w:i/>
          <w:sz w:val="24"/>
          <w:szCs w:val="24"/>
        </w:rPr>
        <w:t xml:space="preserve">Come in tutte le cose ci sono </w:t>
      </w:r>
      <w:r w:rsidR="00A42254">
        <w:rPr>
          <w:rStyle w:val="Nessuno"/>
          <w:rFonts w:ascii="Arial" w:hAnsi="Arial"/>
          <w:i/>
          <w:sz w:val="24"/>
          <w:szCs w:val="24"/>
        </w:rPr>
        <w:t xml:space="preserve">naturalmente </w:t>
      </w:r>
      <w:r w:rsidR="00A42254" w:rsidRPr="00A42254">
        <w:rPr>
          <w:rStyle w:val="Nessuno"/>
          <w:rFonts w:ascii="Arial" w:hAnsi="Arial"/>
          <w:i/>
          <w:sz w:val="24"/>
          <w:szCs w:val="24"/>
        </w:rPr>
        <w:t xml:space="preserve">aspetti da migliorare ma direi che gli obiettivi che ci eravamo posti possono dirsi raggiunti. In futuro sarà </w:t>
      </w:r>
      <w:r w:rsidR="00A42254" w:rsidRPr="00A42254">
        <w:rPr>
          <w:rStyle w:val="Nessuno"/>
          <w:rFonts w:ascii="Arial" w:hAnsi="Arial"/>
          <w:i/>
          <w:sz w:val="24"/>
          <w:szCs w:val="24"/>
        </w:rPr>
        <w:lastRenderedPageBreak/>
        <w:t>necessario lavorare per ampliare ancora il numero delle attività aderenti e per rendere ancora più appetibile l’iniziativa per il turismo di prossimità</w:t>
      </w:r>
      <w:r w:rsidR="00A42254">
        <w:rPr>
          <w:rStyle w:val="Nessuno"/>
          <w:rFonts w:ascii="Arial" w:hAnsi="Arial"/>
          <w:sz w:val="24"/>
          <w:szCs w:val="24"/>
        </w:rPr>
        <w:t>”.</w:t>
      </w:r>
    </w:p>
    <w:p w:rsidR="00A4451A" w:rsidRDefault="00A4451A">
      <w:pPr>
        <w:spacing w:line="276" w:lineRule="auto"/>
        <w:ind w:firstLine="425"/>
        <w:jc w:val="both"/>
        <w:rPr>
          <w:rStyle w:val="Nessuno"/>
          <w:rFonts w:ascii="Arial" w:hAnsi="Arial"/>
          <w:sz w:val="24"/>
          <w:szCs w:val="24"/>
        </w:rPr>
      </w:pPr>
    </w:p>
    <w:p w:rsidR="00AC2F69" w:rsidRPr="00A42254" w:rsidRDefault="00A4451A">
      <w:pPr>
        <w:spacing w:line="276" w:lineRule="auto"/>
        <w:ind w:firstLine="425"/>
        <w:jc w:val="both"/>
        <w:rPr>
          <w:rStyle w:val="Nessuno"/>
          <w:rFonts w:ascii="Arial" w:hAnsi="Arial"/>
          <w:sz w:val="24"/>
          <w:szCs w:val="24"/>
        </w:rPr>
      </w:pPr>
      <w:r w:rsidRPr="00A4451A">
        <w:rPr>
          <w:rStyle w:val="Nessuno"/>
          <w:rFonts w:ascii="Arial" w:hAnsi="Arial"/>
          <w:sz w:val="24"/>
          <w:szCs w:val="24"/>
        </w:rPr>
        <w:t>“</w:t>
      </w:r>
      <w:r w:rsidRPr="00A4451A">
        <w:rPr>
          <w:rStyle w:val="Nessuno"/>
          <w:rFonts w:ascii="Arial" w:hAnsi="Arial"/>
          <w:i/>
          <w:sz w:val="24"/>
          <w:szCs w:val="24"/>
        </w:rPr>
        <w:t>Siamo soddisfatti del risultato ottenuto da Aosta in Festa con Commercianti in Festa</w:t>
      </w:r>
      <w:r>
        <w:rPr>
          <w:rStyle w:val="Nessuno"/>
          <w:rFonts w:ascii="Arial" w:hAnsi="Arial"/>
          <w:sz w:val="24"/>
          <w:szCs w:val="24"/>
        </w:rPr>
        <w:t xml:space="preserve"> – commenta Graziano </w:t>
      </w:r>
      <w:proofErr w:type="spellStart"/>
      <w:r>
        <w:rPr>
          <w:rStyle w:val="Nessuno"/>
          <w:rFonts w:ascii="Arial" w:hAnsi="Arial"/>
          <w:sz w:val="24"/>
          <w:szCs w:val="24"/>
        </w:rPr>
        <w:t>Dominidato</w:t>
      </w:r>
      <w:proofErr w:type="spellEnd"/>
      <w:r>
        <w:rPr>
          <w:rStyle w:val="Nessuno"/>
          <w:rFonts w:ascii="Arial" w:hAnsi="Arial"/>
          <w:sz w:val="24"/>
          <w:szCs w:val="24"/>
        </w:rPr>
        <w:t xml:space="preserve">, Presidente di Confcommercio </w:t>
      </w:r>
      <w:proofErr w:type="spellStart"/>
      <w:r>
        <w:rPr>
          <w:rStyle w:val="Nessuno"/>
          <w:rFonts w:ascii="Arial" w:hAnsi="Arial"/>
          <w:sz w:val="24"/>
          <w:szCs w:val="24"/>
        </w:rPr>
        <w:t>VdA</w:t>
      </w:r>
      <w:proofErr w:type="spellEnd"/>
      <w:r>
        <w:rPr>
          <w:rStyle w:val="Nessuno"/>
          <w:rFonts w:ascii="Arial" w:hAnsi="Arial"/>
          <w:sz w:val="24"/>
          <w:szCs w:val="24"/>
        </w:rPr>
        <w:t xml:space="preserve"> -</w:t>
      </w:r>
      <w:r w:rsidRPr="00A4451A">
        <w:rPr>
          <w:rStyle w:val="Nessuno"/>
          <w:rFonts w:ascii="Arial" w:hAnsi="Arial"/>
          <w:sz w:val="24"/>
          <w:szCs w:val="24"/>
        </w:rPr>
        <w:t xml:space="preserve"> </w:t>
      </w:r>
      <w:r w:rsidRPr="00A4451A">
        <w:rPr>
          <w:rStyle w:val="Nessuno"/>
          <w:rFonts w:ascii="Arial" w:hAnsi="Arial"/>
          <w:i/>
          <w:sz w:val="24"/>
          <w:szCs w:val="24"/>
        </w:rPr>
        <w:t xml:space="preserve">La manifestazione ha richiamato tanti turisti ma anche gli stessi residenti che si sono riversati già dalle prime ore del mattino per il loro shopping post ferragosto. L’iniziativa ha riacceso la speranza </w:t>
      </w:r>
      <w:r w:rsidR="00A42254">
        <w:rPr>
          <w:rStyle w:val="Nessuno"/>
          <w:rFonts w:ascii="Arial" w:hAnsi="Arial"/>
          <w:i/>
          <w:sz w:val="24"/>
          <w:szCs w:val="24"/>
        </w:rPr>
        <w:t>in tutti noi ed</w:t>
      </w:r>
      <w:bookmarkStart w:id="0" w:name="_GoBack"/>
      <w:bookmarkEnd w:id="0"/>
      <w:r w:rsidRPr="00A4451A">
        <w:rPr>
          <w:rStyle w:val="Nessuno"/>
          <w:rFonts w:ascii="Arial" w:hAnsi="Arial"/>
          <w:i/>
          <w:sz w:val="24"/>
          <w:szCs w:val="24"/>
        </w:rPr>
        <w:t xml:space="preserve"> è la dimostrazione che bisogna svoltare, cambiare, ricominciare speranzosi di scrivere un nuovo capitolo della nostra storia. Fondamentale è stata la sinergia con la </w:t>
      </w:r>
      <w:proofErr w:type="spellStart"/>
      <w:r w:rsidRPr="00A4451A">
        <w:rPr>
          <w:rStyle w:val="Nessuno"/>
          <w:rFonts w:ascii="Arial" w:hAnsi="Arial"/>
          <w:i/>
          <w:sz w:val="24"/>
          <w:szCs w:val="24"/>
        </w:rPr>
        <w:t>Chambre</w:t>
      </w:r>
      <w:proofErr w:type="spellEnd"/>
      <w:r w:rsidRPr="00A4451A">
        <w:rPr>
          <w:rStyle w:val="Nessuno"/>
          <w:rFonts w:ascii="Arial" w:hAnsi="Arial"/>
          <w:i/>
          <w:sz w:val="24"/>
          <w:szCs w:val="24"/>
        </w:rPr>
        <w:t xml:space="preserve"> </w:t>
      </w:r>
      <w:proofErr w:type="spellStart"/>
      <w:r w:rsidRPr="00A4451A">
        <w:rPr>
          <w:rStyle w:val="Nessuno"/>
          <w:rFonts w:ascii="Arial" w:hAnsi="Arial"/>
          <w:i/>
          <w:sz w:val="24"/>
          <w:szCs w:val="24"/>
        </w:rPr>
        <w:t>Valdotaine</w:t>
      </w:r>
      <w:proofErr w:type="spellEnd"/>
      <w:r w:rsidRPr="00A4451A">
        <w:rPr>
          <w:rStyle w:val="Nessuno"/>
          <w:rFonts w:ascii="Arial" w:hAnsi="Arial"/>
          <w:i/>
          <w:sz w:val="24"/>
          <w:szCs w:val="24"/>
        </w:rPr>
        <w:t xml:space="preserve"> che ci ha permesso di concretizzare questo importante progetto. La dimostrazione chiara che la squadra quando lavora per gli stessi scopi risulta sempre vincente</w:t>
      </w:r>
      <w:r w:rsidRPr="00A4451A">
        <w:rPr>
          <w:rStyle w:val="Nessuno"/>
          <w:rFonts w:ascii="Arial" w:hAnsi="Arial"/>
          <w:sz w:val="24"/>
          <w:szCs w:val="24"/>
        </w:rPr>
        <w:t>”.</w:t>
      </w:r>
    </w:p>
    <w:p w:rsidR="00AC2F69" w:rsidRDefault="00AC2F69">
      <w:pPr>
        <w:spacing w:line="276" w:lineRule="auto"/>
        <w:ind w:firstLine="425"/>
        <w:jc w:val="both"/>
        <w:rPr>
          <w:rStyle w:val="Nessuno"/>
          <w:rFonts w:ascii="Arial" w:eastAsia="Arial" w:hAnsi="Arial" w:cs="Arial"/>
          <w:sz w:val="24"/>
          <w:szCs w:val="24"/>
        </w:rPr>
      </w:pPr>
    </w:p>
    <w:p w:rsidR="00AC2F69" w:rsidRDefault="00B77543">
      <w:pPr>
        <w:spacing w:line="276" w:lineRule="auto"/>
        <w:ind w:firstLine="425"/>
        <w:jc w:val="right"/>
      </w:pPr>
      <w:r>
        <w:rPr>
          <w:rStyle w:val="Nessuno"/>
          <w:rFonts w:ascii="Arial" w:hAnsi="Arial"/>
          <w:sz w:val="24"/>
          <w:szCs w:val="24"/>
        </w:rPr>
        <w:t xml:space="preserve">Aosta, </w:t>
      </w:r>
      <w:r w:rsidR="00A4451A">
        <w:rPr>
          <w:rStyle w:val="Nessuno"/>
          <w:rFonts w:ascii="Arial" w:hAnsi="Arial"/>
          <w:sz w:val="24"/>
          <w:szCs w:val="24"/>
        </w:rPr>
        <w:t>24</w:t>
      </w:r>
      <w:r>
        <w:rPr>
          <w:rStyle w:val="Nessuno"/>
          <w:rFonts w:ascii="Arial" w:hAnsi="Arial"/>
          <w:sz w:val="24"/>
          <w:szCs w:val="24"/>
        </w:rPr>
        <w:t xml:space="preserve"> agosto 2021</w:t>
      </w:r>
    </w:p>
    <w:sectPr w:rsidR="00AC2F69">
      <w:headerReference w:type="default" r:id="rId9"/>
      <w:footerReference w:type="default" r:id="rId10"/>
      <w:headerReference w:type="first" r:id="rId11"/>
      <w:footerReference w:type="first" r:id="rId12"/>
      <w:pgSz w:w="11900" w:h="16840"/>
      <w:pgMar w:top="216" w:right="1417" w:bottom="993" w:left="1701" w:header="0" w:footer="5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43" w:rsidRDefault="00B77543">
      <w:r>
        <w:separator/>
      </w:r>
    </w:p>
  </w:endnote>
  <w:endnote w:type="continuationSeparator" w:id="0">
    <w:p w:rsidR="00B77543" w:rsidRDefault="00B7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69" w:rsidRDefault="00AC2F69">
    <w:pPr>
      <w:pStyle w:val="Pidipagina"/>
      <w:jc w:val="both"/>
      <w:rPr>
        <w:rFonts w:ascii="Arial" w:hAnsi="Arial"/>
        <w:sz w:val="16"/>
        <w:szCs w:val="16"/>
      </w:rPr>
    </w:pPr>
  </w:p>
  <w:p w:rsidR="00AC2F69" w:rsidRDefault="00B77543">
    <w:pPr>
      <w:pStyle w:val="Intestazione"/>
      <w:tabs>
        <w:tab w:val="left" w:pos="1985"/>
        <w:tab w:val="left" w:pos="5387"/>
      </w:tabs>
      <w:jc w:val="center"/>
    </w:pPr>
    <w:r>
      <w:rPr>
        <w:rFonts w:ascii="Arial" w:hAnsi="Arial"/>
        <w:b/>
        <w:bCs/>
        <w:color w:val="333333"/>
        <w:sz w:val="18"/>
        <w:szCs w:val="18"/>
        <w:u w:color="333333"/>
      </w:rPr>
      <w:t>Ufficio Stampa</w:t>
    </w:r>
  </w:p>
  <w:p w:rsidR="00AC2F69" w:rsidRDefault="00B77543">
    <w:pPr>
      <w:pStyle w:val="Intestazione"/>
      <w:tabs>
        <w:tab w:val="left" w:pos="1985"/>
        <w:tab w:val="left" w:pos="5387"/>
      </w:tabs>
      <w:jc w:val="center"/>
    </w:pPr>
    <w:r>
      <w:rPr>
        <w:rFonts w:ascii="Arial" w:hAnsi="Arial"/>
        <w:color w:val="333333"/>
        <w:sz w:val="16"/>
        <w:szCs w:val="16"/>
        <w:u w:color="333333"/>
      </w:rPr>
      <w:t xml:space="preserve">Regione </w:t>
    </w:r>
    <w:r>
      <w:rPr>
        <w:rFonts w:ascii="Arial" w:hAnsi="Arial"/>
        <w:color w:val="333333"/>
        <w:sz w:val="16"/>
        <w:szCs w:val="16"/>
        <w:u w:color="333333"/>
      </w:rPr>
      <w:t>Borgnalle,12 - 11100 Aosta</w:t>
    </w:r>
  </w:p>
  <w:p w:rsidR="00AC2F69" w:rsidRDefault="00B77543">
    <w:pPr>
      <w:pStyle w:val="Intestazione"/>
      <w:tabs>
        <w:tab w:val="left" w:pos="1985"/>
        <w:tab w:val="left" w:pos="5387"/>
      </w:tabs>
      <w:jc w:val="center"/>
    </w:pPr>
    <w:r>
      <w:rPr>
        <w:rFonts w:ascii="Arial" w:hAnsi="Arial"/>
        <w:color w:val="333333"/>
        <w:sz w:val="16"/>
        <w:szCs w:val="16"/>
        <w:u w:color="333333"/>
      </w:rPr>
      <w:t>Tel. 0165 573065</w:t>
    </w:r>
  </w:p>
  <w:p w:rsidR="00AC2F69" w:rsidRDefault="00B77543">
    <w:pPr>
      <w:pStyle w:val="Intestazione"/>
      <w:tabs>
        <w:tab w:val="left" w:pos="1985"/>
        <w:tab w:val="left" w:pos="5387"/>
      </w:tabs>
      <w:jc w:val="center"/>
    </w:pPr>
    <w:hyperlink r:id="rId1" w:history="1">
      <w:r>
        <w:rPr>
          <w:rStyle w:val="Hyperlink0"/>
        </w:rPr>
        <w:t>cciaa.aosta@ao.legalmail.camcom.it</w:t>
      </w:r>
    </w:hyperlink>
  </w:p>
  <w:p w:rsidR="00AC2F69" w:rsidRDefault="00B77543">
    <w:pPr>
      <w:pStyle w:val="Intestazione"/>
      <w:tabs>
        <w:tab w:val="left" w:pos="1985"/>
        <w:tab w:val="left" w:pos="5387"/>
      </w:tabs>
      <w:jc w:val="center"/>
      <w:rPr>
        <w:rStyle w:val="Nessuno"/>
        <w:rFonts w:ascii="Arial" w:eastAsia="Arial" w:hAnsi="Arial" w:cs="Arial"/>
        <w:color w:val="808080"/>
        <w:sz w:val="16"/>
        <w:szCs w:val="16"/>
        <w:u w:color="808080"/>
      </w:rPr>
    </w:pPr>
    <w:hyperlink r:id="rId2" w:history="1">
      <w:r>
        <w:rPr>
          <w:rStyle w:val="Hyperlink0"/>
        </w:rPr>
        <w:t>fabrizio.perosillo@ao.camcom.it</w:t>
      </w:r>
    </w:hyperlink>
  </w:p>
  <w:p w:rsidR="00AC2F69" w:rsidRDefault="00B77543">
    <w:pPr>
      <w:pStyle w:val="Intestazione"/>
      <w:tabs>
        <w:tab w:val="left" w:pos="1985"/>
        <w:tab w:val="left" w:pos="5387"/>
      </w:tabs>
      <w:jc w:val="center"/>
    </w:pPr>
    <w:r>
      <w:rPr>
        <w:rStyle w:val="Nessuno"/>
        <w:rFonts w:ascii="Arial" w:hAnsi="Arial"/>
        <w:color w:val="808080"/>
        <w:sz w:val="16"/>
        <w:szCs w:val="16"/>
        <w:u w:color="808080"/>
      </w:rPr>
      <w:t>www.ao.camcom.it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69" w:rsidRDefault="00AC2F69">
    <w:pPr>
      <w:pStyle w:val="Pidipagina"/>
      <w:jc w:val="both"/>
      <w:rPr>
        <w:rStyle w:val="Nessuno"/>
        <w:rFonts w:ascii="Arial" w:eastAsia="Arial" w:hAnsi="Arial" w:cs="Arial"/>
        <w:sz w:val="16"/>
        <w:szCs w:val="16"/>
      </w:rPr>
    </w:pPr>
  </w:p>
  <w:p w:rsidR="00AC2F69" w:rsidRDefault="00B77543">
    <w:pPr>
      <w:pStyle w:val="Pidipagina"/>
      <w:jc w:val="both"/>
    </w:pPr>
    <w:r>
      <w:rPr>
        <w:rStyle w:val="Nessuno"/>
        <w:rFonts w:ascii="Arial" w:hAnsi="Arial"/>
        <w:sz w:val="16"/>
        <w:szCs w:val="16"/>
      </w:rPr>
      <w:t>________________________________________________________________________________________________</w:t>
    </w:r>
  </w:p>
  <w:p w:rsidR="00AC2F69" w:rsidRDefault="00AC2F69">
    <w:pPr>
      <w:pStyle w:val="Intestazione"/>
      <w:tabs>
        <w:tab w:val="left" w:pos="1985"/>
        <w:tab w:val="left" w:pos="5387"/>
      </w:tabs>
      <w:jc w:val="center"/>
      <w:rPr>
        <w:rStyle w:val="Nessuno"/>
        <w:rFonts w:ascii="Arial" w:eastAsia="Arial" w:hAnsi="Arial" w:cs="Arial"/>
        <w:b/>
        <w:bCs/>
        <w:color w:val="333333"/>
        <w:sz w:val="18"/>
        <w:szCs w:val="18"/>
        <w:u w:color="333333"/>
      </w:rPr>
    </w:pPr>
  </w:p>
  <w:p w:rsidR="00AC2F69" w:rsidRDefault="00B77543">
    <w:pPr>
      <w:pStyle w:val="Intestazione"/>
      <w:tabs>
        <w:tab w:val="left" w:pos="1985"/>
        <w:tab w:val="left" w:pos="5387"/>
      </w:tabs>
      <w:jc w:val="center"/>
    </w:pPr>
    <w:r>
      <w:rPr>
        <w:rStyle w:val="Nessuno"/>
        <w:rFonts w:ascii="Arial" w:hAnsi="Arial"/>
        <w:b/>
        <w:bCs/>
        <w:color w:val="333333"/>
        <w:sz w:val="18"/>
        <w:szCs w:val="18"/>
        <w:u w:color="333333"/>
      </w:rPr>
      <w:t>Ufficio Stampa</w:t>
    </w:r>
  </w:p>
  <w:p w:rsidR="00AC2F69" w:rsidRDefault="00B77543">
    <w:pPr>
      <w:pStyle w:val="Intestazione"/>
      <w:tabs>
        <w:tab w:val="left" w:pos="1985"/>
        <w:tab w:val="left" w:pos="5387"/>
      </w:tabs>
      <w:jc w:val="center"/>
    </w:pPr>
    <w:r>
      <w:rPr>
        <w:rStyle w:val="Nessuno"/>
        <w:rFonts w:ascii="Arial" w:hAnsi="Arial"/>
        <w:color w:val="333333"/>
        <w:sz w:val="16"/>
        <w:szCs w:val="16"/>
        <w:u w:color="333333"/>
      </w:rPr>
      <w:t>Regione Borgnalle,12 - 11100 Aosta</w:t>
    </w:r>
  </w:p>
  <w:p w:rsidR="00AC2F69" w:rsidRDefault="00B77543">
    <w:pPr>
      <w:pStyle w:val="Intestazione"/>
      <w:tabs>
        <w:tab w:val="left" w:pos="1985"/>
        <w:tab w:val="left" w:pos="5387"/>
      </w:tabs>
      <w:jc w:val="center"/>
    </w:pPr>
    <w:r>
      <w:rPr>
        <w:rStyle w:val="Nessuno"/>
        <w:rFonts w:ascii="Arial" w:hAnsi="Arial"/>
        <w:color w:val="333333"/>
        <w:sz w:val="16"/>
        <w:szCs w:val="16"/>
        <w:u w:color="333333"/>
      </w:rPr>
      <w:t>Tel. 0165 573065</w:t>
    </w:r>
  </w:p>
  <w:p w:rsidR="00AC2F69" w:rsidRDefault="00B77543">
    <w:pPr>
      <w:pStyle w:val="Intestazione"/>
      <w:tabs>
        <w:tab w:val="left" w:pos="1985"/>
        <w:tab w:val="left" w:pos="5387"/>
      </w:tabs>
      <w:jc w:val="center"/>
    </w:pPr>
    <w:hyperlink r:id="rId1" w:history="1">
      <w:r>
        <w:rPr>
          <w:rStyle w:val="Hyperlink0"/>
        </w:rPr>
        <w:t>cciaa.aosta@ao.legalmail.camcom.it</w:t>
      </w:r>
    </w:hyperlink>
  </w:p>
  <w:p w:rsidR="00AC2F69" w:rsidRDefault="00B77543">
    <w:pPr>
      <w:pStyle w:val="Intestazione"/>
      <w:tabs>
        <w:tab w:val="left" w:pos="1985"/>
        <w:tab w:val="left" w:pos="5387"/>
      </w:tabs>
      <w:jc w:val="center"/>
      <w:rPr>
        <w:rStyle w:val="Nessuno"/>
        <w:rFonts w:ascii="Arial" w:eastAsia="Arial" w:hAnsi="Arial" w:cs="Arial"/>
        <w:color w:val="808080"/>
        <w:sz w:val="16"/>
        <w:szCs w:val="16"/>
        <w:u w:color="808080"/>
      </w:rPr>
    </w:pPr>
    <w:hyperlink r:id="rId2" w:history="1">
      <w:r>
        <w:rPr>
          <w:rStyle w:val="Hyperlink0"/>
        </w:rPr>
        <w:t>fabrizio.perosillo@ao.camcom.it</w:t>
      </w:r>
    </w:hyperlink>
  </w:p>
  <w:p w:rsidR="00AC2F69" w:rsidRDefault="00B77543">
    <w:pPr>
      <w:pStyle w:val="Intestazione"/>
      <w:tabs>
        <w:tab w:val="left" w:pos="1985"/>
        <w:tab w:val="left" w:pos="5387"/>
      </w:tabs>
      <w:jc w:val="center"/>
    </w:pPr>
    <w:r>
      <w:rPr>
        <w:rStyle w:val="Nessuno"/>
        <w:rFonts w:ascii="Arial" w:hAnsi="Arial"/>
        <w:color w:val="808080"/>
        <w:sz w:val="16"/>
        <w:szCs w:val="16"/>
        <w:u w:color="808080"/>
      </w:rPr>
      <w:t>www.ao.camcom.it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43" w:rsidRDefault="00B77543">
      <w:r>
        <w:separator/>
      </w:r>
    </w:p>
  </w:footnote>
  <w:footnote w:type="continuationSeparator" w:id="0">
    <w:p w:rsidR="00B77543" w:rsidRDefault="00B77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69" w:rsidRDefault="00B77543">
    <w:pPr>
      <w:pStyle w:val="IntestazioneepidipaginaA"/>
      <w:tabs>
        <w:tab w:val="clear" w:pos="9020"/>
        <w:tab w:val="right" w:pos="8762"/>
      </w:tabs>
    </w:pPr>
    <w:r>
      <w:rPr>
        <w:noProof/>
      </w:rPr>
      <mc:AlternateContent>
        <mc:Choice Requires="wps">
          <w:drawing>
            <wp:anchor distT="152400" distB="152400" distL="152400" distR="152400" simplePos="0" relativeHeight="251656192"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8240" behindDoc="1" locked="0" layoutInCell="1" allowOverlap="1">
              <wp:simplePos x="0" y="0"/>
              <wp:positionH relativeFrom="page">
                <wp:posOffset>5937250</wp:posOffset>
              </wp:positionH>
              <wp:positionV relativeFrom="page">
                <wp:posOffset>10153650</wp:posOffset>
              </wp:positionV>
              <wp:extent cx="722631" cy="502920"/>
              <wp:effectExtent l="0" t="0" r="0" b="0"/>
              <wp:wrapNone/>
              <wp:docPr id="1073741828" name="officeArt object" descr="Raggruppa"/>
              <wp:cNvGraphicFramePr/>
              <a:graphic xmlns:a="http://schemas.openxmlformats.org/drawingml/2006/main">
                <a:graphicData uri="http://schemas.microsoft.com/office/word/2010/wordprocessingGroup">
                  <wpg:wgp>
                    <wpg:cNvGrpSpPr/>
                    <wpg:grpSpPr>
                      <a:xfrm>
                        <a:off x="0" y="0"/>
                        <a:ext cx="722631" cy="502920"/>
                        <a:chOff x="0" y="0"/>
                        <a:chExt cx="722630" cy="502919"/>
                      </a:xfrm>
                    </wpg:grpSpPr>
                    <wps:wsp>
                      <wps:cNvPr id="1073741826" name="Rettangolo"/>
                      <wps:cNvSpPr/>
                      <wps:spPr>
                        <a:xfrm>
                          <a:off x="0" y="0"/>
                          <a:ext cx="722631" cy="502920"/>
                        </a:xfrm>
                        <a:prstGeom prst="rect">
                          <a:avLst/>
                        </a:prstGeom>
                        <a:solidFill>
                          <a:srgbClr val="FFFFFF"/>
                        </a:solidFill>
                        <a:ln w="12700" cap="flat">
                          <a:noFill/>
                          <a:miter lim="400000"/>
                        </a:ln>
                        <a:effectLst/>
                      </wps:spPr>
                      <wps:bodyPr/>
                    </wps:wsp>
                    <pic:pic xmlns:pic="http://schemas.openxmlformats.org/drawingml/2006/picture">
                      <pic:nvPicPr>
                        <pic:cNvPr id="1073741827" name="Immagine" descr="Immagine"/>
                        <pic:cNvPicPr>
                          <a:picLocks noChangeAspect="1"/>
                        </pic:cNvPicPr>
                      </pic:nvPicPr>
                      <pic:blipFill>
                        <a:blip r:embed="rId1">
                          <a:extLst/>
                        </a:blip>
                        <a:stretch>
                          <a:fillRect/>
                        </a:stretch>
                      </pic:blipFill>
                      <pic:spPr>
                        <a:xfrm>
                          <a:off x="176" y="199"/>
                          <a:ext cx="722278" cy="502521"/>
                        </a:xfrm>
                        <a:prstGeom prst="rect">
                          <a:avLst/>
                        </a:prstGeom>
                        <a:ln w="12700" cap="flat">
                          <a:noFill/>
                          <a:miter lim="400000"/>
                        </a:ln>
                        <a:effectLst/>
                      </pic:spPr>
                    </pic:pic>
                  </wpg:wgp>
                </a:graphicData>
              </a:graphic>
            </wp:anchor>
          </w:drawing>
        </mc:Choice>
        <mc:Fallback>
          <w:pict>
            <v:group id="_x0000_s1027" style="visibility:visible;position:absolute;margin-left:467.5pt;margin-top:799.5pt;width:56.9pt;height:39.6pt;z-index:-251657216;mso-position-horizontal:absolute;mso-position-horizontal-relative:page;mso-position-vertical:absolute;mso-position-vertical-relative:page;mso-wrap-distance-left:12.0pt;mso-wrap-distance-top:12.0pt;mso-wrap-distance-right:12.0pt;mso-wrap-distance-bottom:12.0pt;" coordorigin="0,0" coordsize="722630,502920">
              <w10:wrap type="none" side="bothSides" anchorx="page" anchory="page"/>
              <v:rect id="_x0000_s1028" style="position:absolute;left:0;top:0;width:722630;height:50292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176;top:199;width:722277;height:502521;">
                <v:imagedata r:id="rId2" o:title="image3.png"/>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69" w:rsidRDefault="00B77543">
    <w:pPr>
      <w:pStyle w:val="Intestazione"/>
      <w:tabs>
        <w:tab w:val="left" w:pos="5670"/>
      </w:tabs>
    </w:pPr>
    <w:r>
      <w:rPr>
        <w:noProof/>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9"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9264" behindDoc="1" locked="0" layoutInCell="1" allowOverlap="1">
              <wp:simplePos x="0" y="0"/>
              <wp:positionH relativeFrom="page">
                <wp:posOffset>5937250</wp:posOffset>
              </wp:positionH>
              <wp:positionV relativeFrom="page">
                <wp:posOffset>10153650</wp:posOffset>
              </wp:positionV>
              <wp:extent cx="722631" cy="502920"/>
              <wp:effectExtent l="0" t="0" r="0" b="0"/>
              <wp:wrapNone/>
              <wp:docPr id="1073741832" name="officeArt object" descr="Raggruppa"/>
              <wp:cNvGraphicFramePr/>
              <a:graphic xmlns:a="http://schemas.openxmlformats.org/drawingml/2006/main">
                <a:graphicData uri="http://schemas.microsoft.com/office/word/2010/wordprocessingGroup">
                  <wpg:wgp>
                    <wpg:cNvGrpSpPr/>
                    <wpg:grpSpPr>
                      <a:xfrm>
                        <a:off x="0" y="0"/>
                        <a:ext cx="722631" cy="502920"/>
                        <a:chOff x="0" y="0"/>
                        <a:chExt cx="722630" cy="502919"/>
                      </a:xfrm>
                    </wpg:grpSpPr>
                    <wps:wsp>
                      <wps:cNvPr id="1073741830" name="Rettangolo"/>
                      <wps:cNvSpPr/>
                      <wps:spPr>
                        <a:xfrm>
                          <a:off x="0" y="0"/>
                          <a:ext cx="722631" cy="502920"/>
                        </a:xfrm>
                        <a:prstGeom prst="rect">
                          <a:avLst/>
                        </a:prstGeom>
                        <a:solidFill>
                          <a:srgbClr val="FFFFFF"/>
                        </a:solidFill>
                        <a:ln w="12700" cap="flat">
                          <a:noFill/>
                          <a:miter lim="400000"/>
                        </a:ln>
                        <a:effectLst/>
                      </wps:spPr>
                      <wps:bodyPr/>
                    </wps:wsp>
                    <pic:pic xmlns:pic="http://schemas.openxmlformats.org/drawingml/2006/picture">
                      <pic:nvPicPr>
                        <pic:cNvPr id="1073741831" name="Immagine" descr="Immagine"/>
                        <pic:cNvPicPr>
                          <a:picLocks noChangeAspect="1"/>
                        </pic:cNvPicPr>
                      </pic:nvPicPr>
                      <pic:blipFill>
                        <a:blip r:embed="rId1">
                          <a:extLst/>
                        </a:blip>
                        <a:stretch>
                          <a:fillRect/>
                        </a:stretch>
                      </pic:blipFill>
                      <pic:spPr>
                        <a:xfrm>
                          <a:off x="176" y="199"/>
                          <a:ext cx="722278" cy="502521"/>
                        </a:xfrm>
                        <a:prstGeom prst="rect">
                          <a:avLst/>
                        </a:prstGeom>
                        <a:ln w="12700" cap="flat">
                          <a:noFill/>
                          <a:miter lim="400000"/>
                        </a:ln>
                        <a:effectLst/>
                      </pic:spPr>
                    </pic:pic>
                  </wpg:wgp>
                </a:graphicData>
              </a:graphic>
            </wp:anchor>
          </w:drawing>
        </mc:Choice>
        <mc:Fallback>
          <w:pict>
            <v:group id="_x0000_s1031" style="visibility:visible;position:absolute;margin-left:467.5pt;margin-top:799.5pt;width:56.9pt;height:39.6pt;z-index:-251657216;mso-position-horizontal:absolute;mso-position-horizontal-relative:page;mso-position-vertical:absolute;mso-position-vertical-relative:page;mso-wrap-distance-left:12.0pt;mso-wrap-distance-top:12.0pt;mso-wrap-distance-right:12.0pt;mso-wrap-distance-bottom:12.0pt;" coordorigin="0,0" coordsize="722630,502920">
              <w10:wrap type="none" side="bothSides" anchorx="page" anchory="page"/>
              <v:rect id="_x0000_s1032" style="position:absolute;left:0;top:0;width:722630;height:502920;">
                <v:fill color="#FFFFFF" opacity="100.0%" type="solid"/>
                <v:stroke on="f" weight="1.0pt" dashstyle="solid" endcap="flat" miterlimit="400.0%" joinstyle="miter" linestyle="single" startarrow="none" startarrowwidth="medium" startarrowlength="medium" endarrow="none" endarrowwidth="medium" endarrowlength="medium"/>
              </v:rect>
              <v:shape id="_x0000_s1033" type="#_x0000_t75" style="position:absolute;left:176;top:199;width:722277;height:502521;">
                <v:imagedata r:id="rId2" o:title="image3.pn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2F69"/>
    <w:rsid w:val="00A42254"/>
    <w:rsid w:val="00A4451A"/>
    <w:rsid w:val="00AC2F69"/>
    <w:rsid w:val="00B77543"/>
    <w:rsid w:val="00F57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eastAsia="Times New Roman"/>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suppressAutoHyphens/>
    </w:pPr>
    <w:rPr>
      <w:rFonts w:ascii="Helvetica Neue" w:hAnsi="Helvetica Neue" w:cs="Arial Unicode MS"/>
      <w:color w:val="000000"/>
      <w:sz w:val="24"/>
      <w:szCs w:val="24"/>
      <w:u w:color="000000"/>
    </w:rPr>
  </w:style>
  <w:style w:type="paragraph" w:styleId="Pidipagina">
    <w:name w:val="footer"/>
    <w:pPr>
      <w:suppressAutoHyphens/>
    </w:pPr>
    <w:rPr>
      <w:rFonts w:cs="Arial Unicode MS"/>
      <w:color w:val="000000"/>
      <w:u w:color="000000"/>
    </w:rPr>
  </w:style>
  <w:style w:type="paragraph" w:styleId="Intestazione">
    <w:name w:val="header"/>
    <w:pPr>
      <w:suppressAutoHyphens/>
    </w:pPr>
    <w:rPr>
      <w:rFonts w:cs="Arial Unicode MS"/>
      <w:color w:val="000000"/>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16"/>
      <w:szCs w:val="16"/>
      <w:u w:val="single" w:color="0000FF"/>
    </w:rPr>
  </w:style>
  <w:style w:type="paragraph" w:customStyle="1" w:styleId="Titolo1">
    <w:name w:val="Titolo1"/>
    <w:next w:val="Normale"/>
    <w:pPr>
      <w:suppressAutoHyphens/>
      <w:spacing w:before="240" w:after="60"/>
      <w:jc w:val="center"/>
    </w:pPr>
    <w:rPr>
      <w:rFonts w:ascii="Cambria" w:eastAsia="Cambria" w:hAnsi="Cambria" w:cs="Cambria"/>
      <w:b/>
      <w:bCs/>
      <w:color w:val="000000"/>
      <w:kern w:val="2"/>
      <w:sz w:val="32"/>
      <w:szCs w:val="32"/>
      <w:u w:color="000000"/>
    </w:rPr>
  </w:style>
  <w:style w:type="character" w:customStyle="1" w:styleId="NessunoA">
    <w:name w:val="Nessuno 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eastAsia="Times New Roman"/>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suppressAutoHyphens/>
    </w:pPr>
    <w:rPr>
      <w:rFonts w:ascii="Helvetica Neue" w:hAnsi="Helvetica Neue" w:cs="Arial Unicode MS"/>
      <w:color w:val="000000"/>
      <w:sz w:val="24"/>
      <w:szCs w:val="24"/>
      <w:u w:color="000000"/>
    </w:rPr>
  </w:style>
  <w:style w:type="paragraph" w:styleId="Pidipagina">
    <w:name w:val="footer"/>
    <w:pPr>
      <w:suppressAutoHyphens/>
    </w:pPr>
    <w:rPr>
      <w:rFonts w:cs="Arial Unicode MS"/>
      <w:color w:val="000000"/>
      <w:u w:color="000000"/>
    </w:rPr>
  </w:style>
  <w:style w:type="paragraph" w:styleId="Intestazione">
    <w:name w:val="header"/>
    <w:pPr>
      <w:suppressAutoHyphens/>
    </w:pPr>
    <w:rPr>
      <w:rFonts w:cs="Arial Unicode MS"/>
      <w:color w:val="000000"/>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16"/>
      <w:szCs w:val="16"/>
      <w:u w:val="single" w:color="0000FF"/>
    </w:rPr>
  </w:style>
  <w:style w:type="paragraph" w:customStyle="1" w:styleId="Titolo1">
    <w:name w:val="Titolo1"/>
    <w:next w:val="Normale"/>
    <w:pPr>
      <w:suppressAutoHyphens/>
      <w:spacing w:before="240" w:after="60"/>
      <w:jc w:val="center"/>
    </w:pPr>
    <w:rPr>
      <w:rFonts w:ascii="Cambria" w:eastAsia="Cambria" w:hAnsi="Cambria" w:cs="Cambria"/>
      <w:b/>
      <w:bCs/>
      <w:color w:val="000000"/>
      <w:kern w:val="2"/>
      <w:sz w:val="32"/>
      <w:szCs w:val="32"/>
      <w:u w:color="000000"/>
    </w:rPr>
  </w:style>
  <w:style w:type="character" w:customStyle="1" w:styleId="NessunoA">
    <w:name w:val="Nessuno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brizio.perosillo@ao.camcom.it" TargetMode="External"/><Relationship Id="rId1" Type="http://schemas.openxmlformats.org/officeDocument/2006/relationships/hyperlink" Target="mailto:cciaa.aosta@ao.legalmail.camco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abrizio.perosillo@ao.camcom.it" TargetMode="External"/><Relationship Id="rId1" Type="http://schemas.openxmlformats.org/officeDocument/2006/relationships/hyperlink" Target="mailto:cciaa.aosta@ao.legalmail.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Perosillo</dc:creator>
  <cp:lastModifiedBy>Fabrizio Perosillo</cp:lastModifiedBy>
  <cp:revision>2</cp:revision>
  <dcterms:created xsi:type="dcterms:W3CDTF">2021-08-24T07:16:00Z</dcterms:created>
  <dcterms:modified xsi:type="dcterms:W3CDTF">2021-08-24T07:16:00Z</dcterms:modified>
</cp:coreProperties>
</file>