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center"/>
        <w:rPr/>
      </w:pPr>
      <w:r>
        <w:rPr/>
        <w:t>Dichiarazione Sostitutiva ai fini della Ritenuta d’Acconto del 4%</w:t>
      </w:r>
    </w:p>
    <w:p>
      <w:pPr>
        <w:pStyle w:val="BodyText"/>
        <w:bidi w:val="0"/>
        <w:spacing w:before="200" w:after="120"/>
        <w:jc w:val="center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b/>
        </w:rPr>
        <w:t>Oggetto:</w:t>
      </w:r>
      <w:r>
        <w:rPr/>
        <w:t xml:space="preserve"> Dichiarazione sostitutiva di atto di notorietà (Art. 47 D.P.R. 28 dicembre 2000, n. 445) relativa alla riscossione di contributi erogati dalla Camera di Commercio.</w:t>
      </w:r>
    </w:p>
    <w:p>
      <w:pPr>
        <w:pStyle w:val="BodyText"/>
        <w:bidi w:val="0"/>
        <w:jc w:val="start"/>
        <w:rPr/>
      </w:pPr>
      <w:r>
        <w:rPr/>
        <w:t xml:space="preserve">Il/La sottoscritto/a _____________________________________________ nato/a a ____________________ prov. (___) il ___/___/______ residente a __________________________________ in Via/Piazza ______________________________________ n. ______ in qualità di Legale Rappresentante o responsabile dell’organismo: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Denominazione:</w:t>
      </w:r>
      <w:r>
        <w:rPr/>
        <w:t xml:space="preserve"> __________________________________________________________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Codice Fiscale / P.IVA:</w:t>
      </w:r>
      <w:r>
        <w:rPr/>
        <w:t xml:space="preserve"> _______________________________________________________</w:t>
      </w:r>
    </w:p>
    <w:p>
      <w:pPr>
        <w:pStyle w:val="BodyText"/>
        <w:bidi w:val="0"/>
        <w:jc w:val="start"/>
        <w:rPr/>
      </w:pPr>
      <w:r>
        <w:rPr/>
        <w:t>Consapevole delle sanzioni penali previste in caso di dichiarazioni mendaci e di formazione o uso di atti falsi, ai sensi dell’art. 76 del D.P.R. 445/2000, in relazione al contributo concesso per il bando _______________________________________________ dell’importo di € __________________</w:t>
      </w:r>
    </w:p>
    <w:p>
      <w:pPr>
        <w:pStyle w:val="Heading3"/>
        <w:bidi w:val="0"/>
        <w:jc w:val="start"/>
        <w:rPr/>
      </w:pPr>
      <w:r>
        <w:rPr/>
        <w:t>DICHIARA CHE IL CONTRIBUTO IN OGGETTO:</w:t>
      </w:r>
    </w:p>
    <w:p>
      <w:pPr>
        <w:pStyle w:val="BodyText"/>
        <w:bidi w:val="0"/>
        <w:jc w:val="start"/>
        <w:rPr>
          <w:i/>
          <w:i/>
        </w:rPr>
      </w:pPr>
      <w:r>
        <w:rPr>
          <w:i/>
        </w:rPr>
        <w:t>(Barrare solo la casella che interessa)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[ ] </w:t>
      </w:r>
      <w:r>
        <w:rPr>
          <w:b/>
        </w:rPr>
        <w:t>SOGGETTO ALLA RITENUTA DEL 4%</w:t>
      </w:r>
      <w:r>
        <w:rPr/>
        <w:t xml:space="preserve"> Ai sensi dell'art. 28, comma 2, del D.P.R. 600/1973, in quanto percepito da impresa e destinato al finanziamento di spese di gestione (conto esercizio) o comunque nell’ambito dell’attività d’impresa.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[ ] </w:t>
      </w:r>
      <w:r>
        <w:rPr>
          <w:b/>
        </w:rPr>
        <w:t>NON SOGGETTO ALLA RITENUTA DEL 4%</w:t>
      </w:r>
      <w:r>
        <w:rPr/>
        <w:t xml:space="preserve"> per i seguenti motivi: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 xml:space="preserve">[ ] Il contributo è destinato esclusivamente all'acquisto di </w:t>
      </w:r>
      <w:r>
        <w:rPr>
          <w:b/>
        </w:rPr>
        <w:t>beni strumentali ammortizzabili</w:t>
      </w:r>
      <w:r>
        <w:rPr/>
        <w:t xml:space="preserve"> (contributo in conto capitale).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 xml:space="preserve">[ ] Il beneficiario è un </w:t>
      </w:r>
      <w:r>
        <w:rPr>
          <w:b/>
        </w:rPr>
        <w:t>Ente Non Commerciale</w:t>
      </w:r>
      <w:r>
        <w:rPr/>
        <w:t xml:space="preserve"> (Associazione, Fondazione, ecc.) e il contributo è destinato al finanziamento di attività istituzionali che non costituiscono esercizio di impresa.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[ ] Il beneficiario è un soggetto esente o per il quale il contributo non costituisce reddito imponibile (es. regimi fiscali di vantaggio che non prevedono l'applicazione della ritenuta alla fonte).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[ ] Altro (specificare norma di legge): ____________________________________________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both"/>
        <w:rPr/>
      </w:pPr>
      <w:r>
        <w:rPr>
          <w:b/>
        </w:rPr>
        <w:t>Luogo e Data:</w:t>
      </w:r>
      <w:r>
        <w:rPr/>
        <w:t xml:space="preserve"> ____________________      </w:t>
      </w:r>
      <w:r>
        <w:rPr>
          <w:b/>
        </w:rPr>
        <w:t xml:space="preserve">Firma </w:t>
      </w:r>
      <w:r>
        <w:rPr/>
        <w:t xml:space="preserve"> (Firmato digitalmente)</w:t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2">
    <w:name w:val="heading 2"/>
    <w:basedOn w:val="Titolo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LibreOffice/24.8.4.2$Windows_X86_64 LibreOffice_project/bb3cfa12c7b1bf994ecc5649a80400d06cd71002</Application>
  <AppVersion>15.0000</AppVersion>
  <Pages>1</Pages>
  <Words>263</Words>
  <Characters>1781</Characters>
  <CharactersWithSpaces>2028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2026-05-11T12:05:13Z</dcterms:created>
  <dc:creator/>
  <dc:description/>
  <dc:language>it-IT</dc:language>
  <cp:lastModifiedBy/>
  <dcterms:modified xsi:type="dcterms:W3CDTF">2026-05-11T14:14:27Z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