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5222" w14:textId="77777777" w:rsidR="00F11F68" w:rsidRDefault="00585159">
      <w:pPr>
        <w:pStyle w:val="Corpotesto"/>
        <w:ind w:left="19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A7E0D8" wp14:editId="5C69B4EE">
            <wp:extent cx="4163309" cy="110223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309" cy="110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BB585" w14:textId="77777777" w:rsidR="00F11F68" w:rsidRDefault="00F11F68">
      <w:pPr>
        <w:pStyle w:val="Corpotesto"/>
        <w:spacing w:before="168"/>
        <w:rPr>
          <w:rFonts w:ascii="Times New Roman"/>
          <w:sz w:val="48"/>
        </w:rPr>
      </w:pPr>
    </w:p>
    <w:p w14:paraId="5D8FA0FB" w14:textId="77777777" w:rsidR="00F11F68" w:rsidRDefault="00585159">
      <w:pPr>
        <w:pStyle w:val="Titolo"/>
      </w:pPr>
      <w:r>
        <w:rPr>
          <w:color w:val="FF0000"/>
          <w:spacing w:val="-2"/>
        </w:rPr>
        <w:t>COMUNICATO</w:t>
      </w:r>
      <w:r>
        <w:rPr>
          <w:rFonts w:ascii="Times New Roman"/>
          <w:b w:val="0"/>
          <w:color w:val="FF0000"/>
          <w:spacing w:val="-28"/>
        </w:rPr>
        <w:t xml:space="preserve"> </w:t>
      </w:r>
      <w:r>
        <w:rPr>
          <w:color w:val="FF0000"/>
          <w:spacing w:val="-2"/>
        </w:rPr>
        <w:t>STAMPA</w:t>
      </w:r>
    </w:p>
    <w:p w14:paraId="6A1FAC13" w14:textId="77777777" w:rsidR="00F11F68" w:rsidRDefault="00585159">
      <w:pPr>
        <w:spacing w:before="287" w:line="259" w:lineRule="auto"/>
        <w:ind w:left="2587" w:hanging="2268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La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Valle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d’Aosta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all’edizione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2025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del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Salone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del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Turismo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“TTG TRAVEL EXPERIENCE” di Rimini</w:t>
      </w:r>
    </w:p>
    <w:p w14:paraId="5C194E82" w14:textId="77777777" w:rsidR="00F11F68" w:rsidRDefault="00F11F68">
      <w:pPr>
        <w:pStyle w:val="Corpotesto"/>
        <w:spacing w:before="254"/>
        <w:rPr>
          <w:rFonts w:ascii="Arial"/>
          <w:b/>
          <w:sz w:val="32"/>
        </w:rPr>
      </w:pPr>
    </w:p>
    <w:p w14:paraId="51E5C9DC" w14:textId="77777777" w:rsidR="00F11F68" w:rsidRDefault="00585159">
      <w:pPr>
        <w:pStyle w:val="Corpotesto"/>
        <w:spacing w:line="276" w:lineRule="auto"/>
        <w:ind w:left="141" w:right="131" w:firstLine="708"/>
        <w:jc w:val="both"/>
      </w:pPr>
      <w:r>
        <w:t>La Valle d’Aosta è presente anche quest’anno all’edizione 2025 di “TTG Travel Experience” di Rimini, manifestazione di riferimento per la commercializzazione dell'offerta turistica italiana nel mondo, in programma a Rimini dall’8 al 10 ottobre 2025 che ved</w:t>
      </w:r>
      <w:r>
        <w:t>e la partecipazione di una collettiva di operatori organizzata dall’Assessorato Turismo, Sport e Commercio della Regione autonoma Valle d’Aosta in collaborazione con la Chambre Valdôtaine, nell’ambito del progetto OPEN VDA -</w:t>
      </w:r>
      <w:r>
        <w:rPr>
          <w:spacing w:val="-15"/>
        </w:rPr>
        <w:t xml:space="preserve"> </w:t>
      </w:r>
      <w:r>
        <w:t>Rafforzamento dell'internaziona</w:t>
      </w:r>
      <w:r>
        <w:t>lizzazione e della competitività delle imprese valdostane (Fesr 2021-2027).</w:t>
      </w:r>
    </w:p>
    <w:p w14:paraId="777DE7B1" w14:textId="77777777" w:rsidR="00F11F68" w:rsidRDefault="00F11F68">
      <w:pPr>
        <w:pStyle w:val="Corpotesto"/>
      </w:pPr>
    </w:p>
    <w:p w14:paraId="342E6B49" w14:textId="77777777" w:rsidR="00F11F68" w:rsidRDefault="00F11F68">
      <w:pPr>
        <w:pStyle w:val="Corpotesto"/>
        <w:spacing w:before="85"/>
      </w:pPr>
    </w:p>
    <w:p w14:paraId="73D69E44" w14:textId="77777777" w:rsidR="00F11F68" w:rsidRDefault="00585159">
      <w:pPr>
        <w:pStyle w:val="Corpotesto"/>
        <w:spacing w:line="276" w:lineRule="auto"/>
        <w:ind w:left="141" w:right="131" w:firstLine="708"/>
        <w:jc w:val="both"/>
      </w:pPr>
      <w:r>
        <w:t>In uno stand rinnovato</w:t>
      </w:r>
      <w:r>
        <w:rPr>
          <w:spacing w:val="-1"/>
        </w:rPr>
        <w:t xml:space="preserve"> </w:t>
      </w:r>
      <w:r>
        <w:t>di 104</w:t>
      </w:r>
      <w:r>
        <w:rPr>
          <w:spacing w:val="-1"/>
        </w:rPr>
        <w:t xml:space="preserve"> </w:t>
      </w:r>
      <w:r>
        <w:t>mq, oltre</w:t>
      </w:r>
      <w:r>
        <w:rPr>
          <w:spacing w:val="-1"/>
        </w:rPr>
        <w:t xml:space="preserve"> </w:t>
      </w:r>
      <w:r>
        <w:t>al desk istituzionale, sono</w:t>
      </w:r>
      <w:r>
        <w:rPr>
          <w:spacing w:val="-1"/>
        </w:rPr>
        <w:t xml:space="preserve"> </w:t>
      </w:r>
      <w:r>
        <w:t>presenti 12 operatori turistici valdostani:</w:t>
      </w:r>
    </w:p>
    <w:p w14:paraId="0B82933D" w14:textId="77777777" w:rsidR="00F11F68" w:rsidRDefault="00585159">
      <w:pPr>
        <w:pStyle w:val="Paragrafoelenco"/>
        <w:numPr>
          <w:ilvl w:val="0"/>
          <w:numId w:val="1"/>
        </w:numPr>
        <w:tabs>
          <w:tab w:val="left" w:pos="1568"/>
        </w:tabs>
        <w:spacing w:before="160"/>
        <w:ind w:left="1568" w:hanging="359"/>
        <w:rPr>
          <w:sz w:val="24"/>
        </w:rPr>
      </w:pPr>
      <w:r>
        <w:rPr>
          <w:sz w:val="24"/>
        </w:rPr>
        <w:t>CERVINO</w:t>
      </w:r>
      <w:r>
        <w:rPr>
          <w:spacing w:val="-13"/>
          <w:sz w:val="24"/>
        </w:rPr>
        <w:t xml:space="preserve"> </w:t>
      </w:r>
      <w:r>
        <w:rPr>
          <w:sz w:val="24"/>
        </w:rPr>
        <w:t>TOURISM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2B573A71" w14:textId="77777777" w:rsidR="00F11F68" w:rsidRDefault="00585159">
      <w:pPr>
        <w:pStyle w:val="Paragrafoelenco"/>
        <w:numPr>
          <w:ilvl w:val="0"/>
          <w:numId w:val="1"/>
        </w:numPr>
        <w:tabs>
          <w:tab w:val="left" w:pos="1568"/>
        </w:tabs>
        <w:spacing w:before="43"/>
        <w:ind w:left="1568" w:hanging="359"/>
        <w:rPr>
          <w:sz w:val="24"/>
        </w:rPr>
      </w:pPr>
      <w:r>
        <w:rPr>
          <w:sz w:val="24"/>
        </w:rPr>
        <w:t>SKI</w:t>
      </w:r>
      <w:r>
        <w:rPr>
          <w:spacing w:val="-7"/>
          <w:sz w:val="24"/>
        </w:rPr>
        <w:t xml:space="preserve"> </w:t>
      </w:r>
      <w:r>
        <w:rPr>
          <w:sz w:val="24"/>
        </w:rPr>
        <w:t>TAXI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GIANNINI</w:t>
      </w:r>
      <w:r>
        <w:rPr>
          <w:spacing w:val="-9"/>
          <w:sz w:val="24"/>
        </w:rPr>
        <w:t xml:space="preserve"> </w:t>
      </w:r>
      <w:r>
        <w:rPr>
          <w:sz w:val="24"/>
        </w:rPr>
        <w:t>PAOLO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TRAVEL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AOSTA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VALLEY</w:t>
      </w:r>
    </w:p>
    <w:p w14:paraId="4C69CC21" w14:textId="77777777" w:rsidR="00F11F68" w:rsidRDefault="00585159">
      <w:pPr>
        <w:pStyle w:val="Paragrafoelenco"/>
        <w:numPr>
          <w:ilvl w:val="0"/>
          <w:numId w:val="1"/>
        </w:numPr>
        <w:tabs>
          <w:tab w:val="left" w:pos="1568"/>
        </w:tabs>
        <w:ind w:left="1568" w:hanging="359"/>
        <w:rPr>
          <w:sz w:val="24"/>
        </w:rPr>
      </w:pPr>
      <w:r>
        <w:rPr>
          <w:sz w:val="24"/>
        </w:rPr>
        <w:t>AGENZIA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TOUR</w:t>
      </w:r>
      <w:r>
        <w:rPr>
          <w:spacing w:val="-11"/>
          <w:sz w:val="24"/>
        </w:rPr>
        <w:t xml:space="preserve"> </w:t>
      </w:r>
      <w:r>
        <w:rPr>
          <w:sz w:val="24"/>
        </w:rPr>
        <w:t>OPERATOR</w:t>
      </w:r>
      <w:r>
        <w:rPr>
          <w:spacing w:val="-11"/>
          <w:sz w:val="24"/>
        </w:rPr>
        <w:t xml:space="preserve"> </w:t>
      </w:r>
      <w:r>
        <w:rPr>
          <w:sz w:val="24"/>
        </w:rPr>
        <w:t>TURISMO</w:t>
      </w:r>
      <w:r>
        <w:rPr>
          <w:spacing w:val="-10"/>
          <w:sz w:val="24"/>
        </w:rPr>
        <w:t xml:space="preserve"> </w:t>
      </w:r>
      <w:r>
        <w:rPr>
          <w:sz w:val="24"/>
        </w:rPr>
        <w:t>SERVIZI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COMMERCIO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S.R.L.</w:t>
      </w:r>
    </w:p>
    <w:p w14:paraId="11C8E7FB" w14:textId="77777777" w:rsidR="00F11F68" w:rsidRDefault="00585159">
      <w:pPr>
        <w:pStyle w:val="Paragrafoelenco"/>
        <w:numPr>
          <w:ilvl w:val="0"/>
          <w:numId w:val="1"/>
        </w:numPr>
        <w:tabs>
          <w:tab w:val="left" w:pos="1568"/>
        </w:tabs>
        <w:spacing w:before="40"/>
        <w:ind w:left="1568" w:hanging="359"/>
        <w:rPr>
          <w:sz w:val="24"/>
        </w:rPr>
      </w:pPr>
      <w:r>
        <w:rPr>
          <w:sz w:val="24"/>
        </w:rPr>
        <w:t>CONSORZIO</w:t>
      </w:r>
      <w:r>
        <w:rPr>
          <w:spacing w:val="-15"/>
          <w:sz w:val="24"/>
        </w:rPr>
        <w:t xml:space="preserve"> </w:t>
      </w:r>
      <w:r>
        <w:rPr>
          <w:sz w:val="24"/>
        </w:rPr>
        <w:t>OPERATORI</w:t>
      </w:r>
      <w:r>
        <w:rPr>
          <w:spacing w:val="-12"/>
          <w:sz w:val="24"/>
        </w:rPr>
        <w:t xml:space="preserve"> </w:t>
      </w:r>
      <w:r>
        <w:rPr>
          <w:sz w:val="24"/>
        </w:rPr>
        <w:t>TURISTICI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THUILE</w:t>
      </w:r>
    </w:p>
    <w:p w14:paraId="6378416D" w14:textId="77777777" w:rsidR="00F11F68" w:rsidRDefault="00585159">
      <w:pPr>
        <w:pStyle w:val="Paragrafoelenco"/>
        <w:numPr>
          <w:ilvl w:val="0"/>
          <w:numId w:val="1"/>
        </w:numPr>
        <w:tabs>
          <w:tab w:val="left" w:pos="1569"/>
          <w:tab w:val="left" w:pos="3446"/>
          <w:tab w:val="left" w:pos="5392"/>
          <w:tab w:val="left" w:pos="7360"/>
          <w:tab w:val="left" w:pos="7917"/>
        </w:tabs>
        <w:spacing w:line="278" w:lineRule="auto"/>
        <w:ind w:right="133"/>
        <w:rPr>
          <w:sz w:val="24"/>
        </w:rPr>
      </w:pPr>
      <w:r>
        <w:rPr>
          <w:spacing w:val="-2"/>
          <w:sz w:val="24"/>
        </w:rPr>
        <w:t>CONSORZIO</w:t>
      </w:r>
      <w:r>
        <w:rPr>
          <w:sz w:val="24"/>
        </w:rPr>
        <w:tab/>
      </w:r>
      <w:r>
        <w:rPr>
          <w:spacing w:val="-2"/>
          <w:sz w:val="24"/>
        </w:rPr>
        <w:t>GRESSONEY</w:t>
      </w:r>
      <w:r>
        <w:rPr>
          <w:sz w:val="24"/>
        </w:rPr>
        <w:tab/>
      </w:r>
      <w:r>
        <w:rPr>
          <w:spacing w:val="-2"/>
          <w:sz w:val="24"/>
        </w:rPr>
        <w:t>MONTEROSA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 xml:space="preserve">VISITMONTEROSA </w:t>
      </w:r>
      <w:r>
        <w:rPr>
          <w:sz w:val="24"/>
        </w:rPr>
        <w:t>GRESSONEY E VAL D’AYAS</w:t>
      </w:r>
    </w:p>
    <w:p w14:paraId="1772EA1C" w14:textId="77777777" w:rsidR="00F11F68" w:rsidRDefault="00585159">
      <w:pPr>
        <w:pStyle w:val="Paragrafoelenco"/>
        <w:numPr>
          <w:ilvl w:val="0"/>
          <w:numId w:val="1"/>
        </w:numPr>
        <w:tabs>
          <w:tab w:val="left" w:pos="1568"/>
        </w:tabs>
        <w:spacing w:before="0" w:line="272" w:lineRule="exact"/>
        <w:ind w:left="1568" w:hanging="359"/>
        <w:rPr>
          <w:sz w:val="24"/>
        </w:rPr>
      </w:pPr>
      <w:r>
        <w:rPr>
          <w:sz w:val="24"/>
        </w:rPr>
        <w:t>RDITALY</w:t>
      </w:r>
      <w:r>
        <w:rPr>
          <w:spacing w:val="-6"/>
          <w:sz w:val="24"/>
        </w:rPr>
        <w:t xml:space="preserve"> </w:t>
      </w:r>
      <w:r>
        <w:rPr>
          <w:sz w:val="24"/>
        </w:rPr>
        <w:t>S.R.L.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GUIDEXPRESS</w:t>
      </w:r>
    </w:p>
    <w:p w14:paraId="2E8C0326" w14:textId="77777777" w:rsidR="00F11F68" w:rsidRPr="00585159" w:rsidRDefault="00585159">
      <w:pPr>
        <w:pStyle w:val="Paragrafoelenco"/>
        <w:numPr>
          <w:ilvl w:val="0"/>
          <w:numId w:val="1"/>
        </w:numPr>
        <w:tabs>
          <w:tab w:val="left" w:pos="1568"/>
        </w:tabs>
        <w:ind w:left="1568" w:hanging="359"/>
        <w:rPr>
          <w:sz w:val="24"/>
          <w:lang w:val="en-GB"/>
        </w:rPr>
      </w:pPr>
      <w:r w:rsidRPr="00585159">
        <w:rPr>
          <w:sz w:val="24"/>
          <w:lang w:val="en-GB"/>
        </w:rPr>
        <w:t>ALPINE</w:t>
      </w:r>
      <w:r w:rsidRPr="00585159">
        <w:rPr>
          <w:spacing w:val="-12"/>
          <w:sz w:val="24"/>
          <w:lang w:val="en-GB"/>
        </w:rPr>
        <w:t xml:space="preserve"> </w:t>
      </w:r>
      <w:r w:rsidRPr="00585159">
        <w:rPr>
          <w:sz w:val="24"/>
          <w:lang w:val="en-GB"/>
        </w:rPr>
        <w:t>GREEN</w:t>
      </w:r>
      <w:r w:rsidRPr="00585159">
        <w:rPr>
          <w:spacing w:val="-9"/>
          <w:sz w:val="24"/>
          <w:lang w:val="en-GB"/>
        </w:rPr>
        <w:t xml:space="preserve"> </w:t>
      </w:r>
      <w:r w:rsidRPr="00585159">
        <w:rPr>
          <w:sz w:val="24"/>
          <w:lang w:val="en-GB"/>
        </w:rPr>
        <w:t>EXPERIENCE</w:t>
      </w:r>
      <w:r w:rsidRPr="00585159">
        <w:rPr>
          <w:spacing w:val="-9"/>
          <w:sz w:val="24"/>
          <w:lang w:val="en-GB"/>
        </w:rPr>
        <w:t xml:space="preserve"> </w:t>
      </w:r>
      <w:r w:rsidRPr="00585159">
        <w:rPr>
          <w:sz w:val="24"/>
          <w:lang w:val="en-GB"/>
        </w:rPr>
        <w:t>S.R.L.</w:t>
      </w:r>
      <w:r w:rsidRPr="00585159">
        <w:rPr>
          <w:spacing w:val="-8"/>
          <w:sz w:val="24"/>
          <w:lang w:val="en-GB"/>
        </w:rPr>
        <w:t xml:space="preserve"> </w:t>
      </w:r>
      <w:r w:rsidRPr="00585159">
        <w:rPr>
          <w:sz w:val="24"/>
          <w:lang w:val="en-GB"/>
        </w:rPr>
        <w:t>–</w:t>
      </w:r>
      <w:r w:rsidRPr="00585159">
        <w:rPr>
          <w:spacing w:val="-10"/>
          <w:sz w:val="24"/>
          <w:lang w:val="en-GB"/>
        </w:rPr>
        <w:t xml:space="preserve"> </w:t>
      </w:r>
      <w:r w:rsidRPr="00585159">
        <w:rPr>
          <w:sz w:val="24"/>
          <w:lang w:val="en-GB"/>
        </w:rPr>
        <w:t>DMC</w:t>
      </w:r>
      <w:r w:rsidRPr="00585159">
        <w:rPr>
          <w:spacing w:val="-10"/>
          <w:sz w:val="24"/>
          <w:lang w:val="en-GB"/>
        </w:rPr>
        <w:t xml:space="preserve"> </w:t>
      </w:r>
      <w:r w:rsidRPr="00585159">
        <w:rPr>
          <w:sz w:val="24"/>
          <w:lang w:val="en-GB"/>
        </w:rPr>
        <w:t>GREEN</w:t>
      </w:r>
      <w:r w:rsidRPr="00585159">
        <w:rPr>
          <w:spacing w:val="-9"/>
          <w:sz w:val="24"/>
          <w:lang w:val="en-GB"/>
        </w:rPr>
        <w:t xml:space="preserve"> </w:t>
      </w:r>
      <w:r w:rsidRPr="00585159">
        <w:rPr>
          <w:sz w:val="24"/>
          <w:lang w:val="en-GB"/>
        </w:rPr>
        <w:t>VALLEE</w:t>
      </w:r>
      <w:r w:rsidRPr="00585159">
        <w:rPr>
          <w:spacing w:val="-9"/>
          <w:sz w:val="24"/>
          <w:lang w:val="en-GB"/>
        </w:rPr>
        <w:t xml:space="preserve"> </w:t>
      </w:r>
      <w:r w:rsidRPr="00585159">
        <w:rPr>
          <w:spacing w:val="-2"/>
          <w:sz w:val="24"/>
          <w:lang w:val="en-GB"/>
        </w:rPr>
        <w:t>D’AOSTE</w:t>
      </w:r>
    </w:p>
    <w:p w14:paraId="4C618D83" w14:textId="77777777" w:rsidR="00F11F68" w:rsidRDefault="00585159">
      <w:pPr>
        <w:pStyle w:val="Paragrafoelenco"/>
        <w:numPr>
          <w:ilvl w:val="0"/>
          <w:numId w:val="1"/>
        </w:numPr>
        <w:tabs>
          <w:tab w:val="left" w:pos="1568"/>
        </w:tabs>
        <w:ind w:left="1568" w:hanging="359"/>
        <w:rPr>
          <w:sz w:val="24"/>
        </w:rPr>
      </w:pPr>
      <w:r>
        <w:rPr>
          <w:sz w:val="24"/>
        </w:rPr>
        <w:t>CONSORZIO</w:t>
      </w:r>
      <w:r>
        <w:rPr>
          <w:spacing w:val="-12"/>
          <w:sz w:val="24"/>
        </w:rPr>
        <w:t xml:space="preserve"> </w:t>
      </w:r>
      <w:r>
        <w:rPr>
          <w:sz w:val="24"/>
        </w:rPr>
        <w:t>L'ESPACE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PILA</w:t>
      </w:r>
    </w:p>
    <w:p w14:paraId="557ECA15" w14:textId="77777777" w:rsidR="00F11F68" w:rsidRDefault="00585159">
      <w:pPr>
        <w:pStyle w:val="Paragrafoelenco"/>
        <w:numPr>
          <w:ilvl w:val="0"/>
          <w:numId w:val="1"/>
        </w:numPr>
        <w:tabs>
          <w:tab w:val="left" w:pos="1568"/>
        </w:tabs>
        <w:spacing w:before="43"/>
        <w:ind w:left="1568" w:hanging="359"/>
        <w:rPr>
          <w:sz w:val="24"/>
        </w:rPr>
      </w:pPr>
      <w:r>
        <w:rPr>
          <w:sz w:val="24"/>
        </w:rPr>
        <w:t>CHM</w:t>
      </w:r>
      <w:r>
        <w:rPr>
          <w:spacing w:val="-11"/>
          <w:sz w:val="24"/>
        </w:rPr>
        <w:t xml:space="preserve"> </w:t>
      </w:r>
      <w:r>
        <w:rPr>
          <w:sz w:val="24"/>
        </w:rPr>
        <w:t>S.R.L.</w:t>
      </w:r>
      <w:r>
        <w:rPr>
          <w:spacing w:val="-9"/>
          <w:sz w:val="24"/>
        </w:rPr>
        <w:t xml:space="preserve"> </w:t>
      </w:r>
      <w:r>
        <w:rPr>
          <w:sz w:val="24"/>
        </w:rPr>
        <w:t>–ALPISSIMA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HOTELS</w:t>
      </w:r>
    </w:p>
    <w:p w14:paraId="7C1B6C41" w14:textId="77777777" w:rsidR="00F11F68" w:rsidRDefault="00585159">
      <w:pPr>
        <w:pStyle w:val="Paragrafoelenco"/>
        <w:numPr>
          <w:ilvl w:val="0"/>
          <w:numId w:val="1"/>
        </w:numPr>
        <w:tabs>
          <w:tab w:val="left" w:pos="1568"/>
        </w:tabs>
        <w:ind w:left="1568" w:hanging="359"/>
        <w:rPr>
          <w:sz w:val="24"/>
        </w:rPr>
      </w:pPr>
      <w:r>
        <w:rPr>
          <w:sz w:val="24"/>
        </w:rPr>
        <w:t>CIARDI</w:t>
      </w:r>
      <w:r>
        <w:rPr>
          <w:spacing w:val="-9"/>
          <w:sz w:val="24"/>
        </w:rPr>
        <w:t xml:space="preserve"> </w:t>
      </w:r>
      <w:r>
        <w:rPr>
          <w:sz w:val="24"/>
        </w:rPr>
        <w:t>DANIELE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AOSTA</w:t>
      </w:r>
      <w:r>
        <w:rPr>
          <w:spacing w:val="-8"/>
          <w:sz w:val="24"/>
        </w:rPr>
        <w:t xml:space="preserve"> </w:t>
      </w:r>
      <w:r>
        <w:rPr>
          <w:sz w:val="24"/>
        </w:rPr>
        <w:t>VALLEY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TRANSFER</w:t>
      </w:r>
    </w:p>
    <w:p w14:paraId="4314F7A5" w14:textId="77777777" w:rsidR="00F11F68" w:rsidRDefault="00585159">
      <w:pPr>
        <w:pStyle w:val="Paragrafoelenco"/>
        <w:numPr>
          <w:ilvl w:val="0"/>
          <w:numId w:val="1"/>
        </w:numPr>
        <w:tabs>
          <w:tab w:val="left" w:pos="1568"/>
        </w:tabs>
        <w:ind w:left="1568" w:hanging="359"/>
        <w:rPr>
          <w:sz w:val="24"/>
        </w:rPr>
      </w:pPr>
      <w:r>
        <w:rPr>
          <w:sz w:val="24"/>
        </w:rPr>
        <w:t>KNOT</w:t>
      </w:r>
      <w:r>
        <w:rPr>
          <w:spacing w:val="-12"/>
          <w:sz w:val="24"/>
        </w:rPr>
        <w:t xml:space="preserve"> </w:t>
      </w:r>
      <w:r>
        <w:rPr>
          <w:sz w:val="24"/>
        </w:rPr>
        <w:t>S.R.L.</w:t>
      </w:r>
      <w:r>
        <w:rPr>
          <w:spacing w:val="-10"/>
          <w:sz w:val="24"/>
        </w:rPr>
        <w:t xml:space="preserve"> </w:t>
      </w:r>
      <w:r>
        <w:rPr>
          <w:sz w:val="24"/>
        </w:rPr>
        <w:t>-*</w:t>
      </w:r>
      <w:r>
        <w:rPr>
          <w:spacing w:val="-12"/>
          <w:sz w:val="24"/>
        </w:rPr>
        <w:t xml:space="preserve"> </w:t>
      </w:r>
      <w:r>
        <w:rPr>
          <w:sz w:val="24"/>
        </w:rPr>
        <w:t>FERNANDELL</w:t>
      </w:r>
      <w:r>
        <w:rPr>
          <w:spacing w:val="-10"/>
          <w:sz w:val="24"/>
        </w:rPr>
        <w:t xml:space="preserve"> </w:t>
      </w:r>
      <w:r>
        <w:rPr>
          <w:sz w:val="24"/>
        </w:rPr>
        <w:t>BRASSERIE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RACLETTE</w:t>
      </w:r>
    </w:p>
    <w:p w14:paraId="166D3C80" w14:textId="77777777" w:rsidR="00F11F68" w:rsidRPr="00585159" w:rsidRDefault="00585159">
      <w:pPr>
        <w:pStyle w:val="Paragrafoelenco"/>
        <w:numPr>
          <w:ilvl w:val="0"/>
          <w:numId w:val="1"/>
        </w:numPr>
        <w:tabs>
          <w:tab w:val="left" w:pos="1568"/>
        </w:tabs>
        <w:ind w:left="1568" w:hanging="359"/>
        <w:rPr>
          <w:sz w:val="24"/>
          <w:lang w:val="en-GB"/>
        </w:rPr>
      </w:pPr>
      <w:r w:rsidRPr="00585159">
        <w:rPr>
          <w:sz w:val="24"/>
          <w:lang w:val="en-GB"/>
        </w:rPr>
        <w:t>KAMELION</w:t>
      </w:r>
      <w:r w:rsidRPr="00585159">
        <w:rPr>
          <w:spacing w:val="-14"/>
          <w:sz w:val="24"/>
          <w:lang w:val="en-GB"/>
        </w:rPr>
        <w:t xml:space="preserve"> </w:t>
      </w:r>
      <w:r w:rsidRPr="00585159">
        <w:rPr>
          <w:sz w:val="24"/>
          <w:lang w:val="en-GB"/>
        </w:rPr>
        <w:t>BY</w:t>
      </w:r>
      <w:r w:rsidRPr="00585159">
        <w:rPr>
          <w:spacing w:val="-11"/>
          <w:sz w:val="24"/>
          <w:lang w:val="en-GB"/>
        </w:rPr>
        <w:t xml:space="preserve"> </w:t>
      </w:r>
      <w:r w:rsidRPr="00585159">
        <w:rPr>
          <w:sz w:val="24"/>
          <w:lang w:val="en-GB"/>
        </w:rPr>
        <w:t>OPENMIND</w:t>
      </w:r>
      <w:r w:rsidRPr="00585159">
        <w:rPr>
          <w:spacing w:val="-11"/>
          <w:sz w:val="24"/>
          <w:lang w:val="en-GB"/>
        </w:rPr>
        <w:t xml:space="preserve"> </w:t>
      </w:r>
      <w:r w:rsidRPr="00585159">
        <w:rPr>
          <w:sz w:val="24"/>
          <w:lang w:val="en-GB"/>
        </w:rPr>
        <w:t>TRAVEL</w:t>
      </w:r>
      <w:r w:rsidRPr="00585159">
        <w:rPr>
          <w:spacing w:val="-11"/>
          <w:sz w:val="24"/>
          <w:lang w:val="en-GB"/>
        </w:rPr>
        <w:t xml:space="preserve"> </w:t>
      </w:r>
      <w:r w:rsidRPr="00585159">
        <w:rPr>
          <w:spacing w:val="-4"/>
          <w:sz w:val="24"/>
          <w:lang w:val="en-GB"/>
        </w:rPr>
        <w:t>S.R.L</w:t>
      </w:r>
    </w:p>
    <w:p w14:paraId="77B6BFE1" w14:textId="77777777" w:rsidR="00F11F68" w:rsidRPr="00585159" w:rsidRDefault="00F11F68">
      <w:pPr>
        <w:pStyle w:val="Corpotesto"/>
        <w:spacing w:before="242"/>
        <w:rPr>
          <w:lang w:val="en-GB"/>
        </w:rPr>
      </w:pPr>
    </w:p>
    <w:p w14:paraId="38EC2296" w14:textId="77777777" w:rsidR="00F11F68" w:rsidRDefault="00585159">
      <w:pPr>
        <w:pStyle w:val="Corpotesto"/>
        <w:spacing w:line="276" w:lineRule="auto"/>
        <w:ind w:left="424" w:right="131"/>
        <w:jc w:val="both"/>
      </w:pPr>
      <w:r>
        <w:t>TTG Travel Experience, il più grande marketplac</w:t>
      </w:r>
      <w:r>
        <w:t>e al mondo dell’offerta e della creatività italiana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mercati</w:t>
      </w:r>
      <w:r>
        <w:rPr>
          <w:spacing w:val="-1"/>
        </w:rPr>
        <w:t xml:space="preserve"> </w:t>
      </w:r>
      <w:r>
        <w:t>internazionali,</w:t>
      </w:r>
      <w:r>
        <w:rPr>
          <w:spacing w:val="-2"/>
        </w:rPr>
        <w:t xml:space="preserve"> </w:t>
      </w:r>
      <w:r>
        <w:t>è l’unica</w:t>
      </w:r>
      <w:r>
        <w:rPr>
          <w:spacing w:val="-2"/>
        </w:rPr>
        <w:t xml:space="preserve"> </w:t>
      </w:r>
      <w:r>
        <w:t>fiera in</w:t>
      </w:r>
      <w:r>
        <w:rPr>
          <w:spacing w:val="-2"/>
        </w:rPr>
        <w:t xml:space="preserve"> </w:t>
      </w:r>
      <w:r>
        <w:t>Italia totalmente</w:t>
      </w:r>
      <w:r>
        <w:rPr>
          <w:spacing w:val="-4"/>
        </w:rPr>
        <w:t xml:space="preserve"> </w:t>
      </w:r>
      <w:r>
        <w:t>B2B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permette</w:t>
      </w:r>
      <w:r>
        <w:rPr>
          <w:spacing w:val="-2"/>
        </w:rPr>
        <w:t xml:space="preserve"> </w:t>
      </w:r>
      <w:r>
        <w:t>agli operatori presenti di incontrare, durante tre giornate di puro business, le più qualificate aziende che intermediano il prodotto turistico nazionale e internazionale.</w:t>
      </w:r>
    </w:p>
    <w:p w14:paraId="55F7941B" w14:textId="77777777" w:rsidR="00F11F68" w:rsidRDefault="00F11F68">
      <w:pPr>
        <w:pStyle w:val="Corpotesto"/>
        <w:spacing w:line="276" w:lineRule="auto"/>
        <w:jc w:val="both"/>
        <w:sectPr w:rsidR="00F11F68">
          <w:type w:val="continuous"/>
          <w:pgSz w:w="11900" w:h="16840"/>
          <w:pgMar w:top="560" w:right="992" w:bottom="280" w:left="708" w:header="720" w:footer="720" w:gutter="0"/>
          <w:cols w:space="720"/>
        </w:sectPr>
      </w:pPr>
    </w:p>
    <w:p w14:paraId="15F9B1D1" w14:textId="77777777" w:rsidR="00F11F68" w:rsidRDefault="00585159">
      <w:pPr>
        <w:pStyle w:val="Corpotesto"/>
        <w:spacing w:before="47" w:line="276" w:lineRule="auto"/>
        <w:ind w:left="141" w:right="132" w:firstLine="708"/>
        <w:jc w:val="both"/>
      </w:pPr>
      <w:r>
        <w:lastRenderedPageBreak/>
        <w:t>Tra le varie proposte, è stato presentato il progetto “Viva Margheri</w:t>
      </w:r>
      <w:r>
        <w:t>ta” finanziato dalla Fondazione Compagnia di San Paolo nell’ambito del bando Territori di Luce (2025) in collaborazione con il Comune di Gressoney-St-Jean, il Consorzio Gressoney Monterosa, Monterosa ski e la Proloco che, a cent’anni dalla morte della prim</w:t>
      </w:r>
      <w:r>
        <w:t>a regina d’Italia, collega in modo del tutto inedito i luoghi, le memorie e i sentieri percorsi da Margherita di Savoia tra le montagne</w:t>
      </w:r>
      <w:r>
        <w:rPr>
          <w:spacing w:val="-17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vallata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uno</w:t>
      </w:r>
      <w:r>
        <w:rPr>
          <w:spacing w:val="-16"/>
        </w:rPr>
        <w:t xml:space="preserve"> </w:t>
      </w:r>
      <w:r>
        <w:t>sguardo</w:t>
      </w:r>
      <w:r>
        <w:rPr>
          <w:spacing w:val="-16"/>
        </w:rPr>
        <w:t xml:space="preserve"> </w:t>
      </w:r>
      <w:r>
        <w:t>femminile</w:t>
      </w:r>
      <w:r>
        <w:rPr>
          <w:spacing w:val="-14"/>
        </w:rPr>
        <w:t xml:space="preserve"> </w:t>
      </w:r>
      <w:r>
        <w:t>pionieristico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appassionato,</w:t>
      </w:r>
      <w:r>
        <w:rPr>
          <w:spacing w:val="-17"/>
        </w:rPr>
        <w:t xml:space="preserve"> </w:t>
      </w:r>
      <w:r>
        <w:t>che</w:t>
      </w:r>
      <w:r>
        <w:rPr>
          <w:spacing w:val="-16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ispirato future generazioni di donne in mon</w:t>
      </w:r>
      <w:r>
        <w:t>tagna.</w:t>
      </w:r>
    </w:p>
    <w:p w14:paraId="272768E2" w14:textId="77777777" w:rsidR="00F11F68" w:rsidRDefault="00F11F68">
      <w:pPr>
        <w:pStyle w:val="Corpotesto"/>
      </w:pPr>
    </w:p>
    <w:p w14:paraId="2DEF644B" w14:textId="77777777" w:rsidR="00F11F68" w:rsidRDefault="00F11F68">
      <w:pPr>
        <w:pStyle w:val="Corpotesto"/>
        <w:spacing w:before="84"/>
      </w:pPr>
    </w:p>
    <w:p w14:paraId="53E761F1" w14:textId="77777777" w:rsidR="00F11F68" w:rsidRDefault="00585159">
      <w:pPr>
        <w:spacing w:line="276" w:lineRule="auto"/>
        <w:ind w:left="141" w:right="131" w:firstLine="708"/>
        <w:jc w:val="both"/>
        <w:rPr>
          <w:sz w:val="24"/>
        </w:rPr>
      </w:pPr>
      <w:r>
        <w:rPr>
          <w:sz w:val="24"/>
        </w:rPr>
        <w:t>“</w:t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contesto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continua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evoluzione,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come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quello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turismo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dichiara</w:t>
      </w:r>
      <w:r>
        <w:rPr>
          <w:spacing w:val="-7"/>
          <w:sz w:val="24"/>
        </w:rPr>
        <w:t xml:space="preserve"> </w:t>
      </w:r>
      <w:r>
        <w:rPr>
          <w:sz w:val="24"/>
        </w:rPr>
        <w:t>l'Assessore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al turismo, sport e commercio, Giulio </w:t>
      </w:r>
      <w:proofErr w:type="spellStart"/>
      <w:r>
        <w:rPr>
          <w:sz w:val="24"/>
        </w:rPr>
        <w:t>Gosjacques</w:t>
      </w:r>
      <w:proofErr w:type="spellEnd"/>
      <w:r>
        <w:rPr>
          <w:sz w:val="24"/>
        </w:rPr>
        <w:t xml:space="preserve"> - </w:t>
      </w:r>
      <w:r>
        <w:rPr>
          <w:rFonts w:ascii="Arial" w:hAnsi="Arial"/>
          <w:i/>
          <w:sz w:val="24"/>
        </w:rPr>
        <w:t xml:space="preserve">è fondamentale rimanere al passo con le nuove tendenze, confrontarsi con le best </w:t>
      </w:r>
      <w:proofErr w:type="spellStart"/>
      <w:r>
        <w:rPr>
          <w:rFonts w:ascii="Arial" w:hAnsi="Arial"/>
          <w:i/>
          <w:sz w:val="24"/>
        </w:rPr>
        <w:t>practice</w:t>
      </w:r>
      <w:proofErr w:type="spellEnd"/>
      <w:r>
        <w:rPr>
          <w:rFonts w:ascii="Arial" w:hAnsi="Arial"/>
          <w:i/>
          <w:sz w:val="24"/>
        </w:rPr>
        <w:t xml:space="preserve"> e valorizzare le sinergie tra pubblico e privato. La collaborazione con la Chambre Valdôtaine consente alla Valle d’Aosta di presentarsi a questo importante appuntame</w:t>
      </w:r>
      <w:r>
        <w:rPr>
          <w:rFonts w:ascii="Arial" w:hAnsi="Arial"/>
          <w:i/>
          <w:sz w:val="24"/>
        </w:rPr>
        <w:t>nto fieristico con una strategia di comunicazione condivisa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z w:val="24"/>
        </w:rPr>
        <w:t>con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pubblica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z w:val="24"/>
        </w:rPr>
        <w:t>amministrazione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z w:val="24"/>
        </w:rPr>
        <w:t>questa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partecipazione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congiunta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rafforza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z w:val="24"/>
        </w:rPr>
        <w:t>non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solo l’attrattività dell’offerta turistica regionale, ma contribuisce in modo significativo al consolidamento del bra</w:t>
      </w:r>
      <w:r>
        <w:rPr>
          <w:rFonts w:ascii="Arial" w:hAnsi="Arial"/>
          <w:i/>
          <w:sz w:val="24"/>
        </w:rPr>
        <w:t xml:space="preserve">nd territoriale e alla crescita della sua riconoscibilità. La nostra presenza al TTG ci consente di raccogliere stimoli, promuovere progettualità innovative e ribadire l’impegno dell’Amministrazione regionale nel sostenere un turismo di qualità, capace di </w:t>
      </w:r>
      <w:r>
        <w:rPr>
          <w:rFonts w:ascii="Arial" w:hAnsi="Arial"/>
          <w:i/>
          <w:sz w:val="24"/>
        </w:rPr>
        <w:t>generare valore per le nostre comunità locali e attrarre visitatori consapevoli, in linea con i principi di responsabilità ambientale e sociale che ci guidano</w:t>
      </w:r>
      <w:r>
        <w:rPr>
          <w:sz w:val="24"/>
        </w:rPr>
        <w:t>.</w:t>
      </w:r>
    </w:p>
    <w:p w14:paraId="6EA54C70" w14:textId="77777777" w:rsidR="00F11F68" w:rsidRDefault="00F11F68">
      <w:pPr>
        <w:pStyle w:val="Corpotesto"/>
      </w:pPr>
    </w:p>
    <w:p w14:paraId="5672687C" w14:textId="77777777" w:rsidR="00F11F68" w:rsidRDefault="00F11F68">
      <w:pPr>
        <w:pStyle w:val="Corpotesto"/>
        <w:spacing w:before="87"/>
      </w:pPr>
    </w:p>
    <w:p w14:paraId="7E1F4A5D" w14:textId="77777777" w:rsidR="00F11F68" w:rsidRDefault="00585159">
      <w:pPr>
        <w:spacing w:line="276" w:lineRule="auto"/>
        <w:ind w:left="141" w:right="133" w:firstLine="708"/>
        <w:jc w:val="both"/>
        <w:rPr>
          <w:sz w:val="24"/>
        </w:rPr>
      </w:pPr>
      <w:r>
        <w:rPr>
          <w:sz w:val="24"/>
        </w:rPr>
        <w:t>“</w:t>
      </w:r>
      <w:r>
        <w:rPr>
          <w:rFonts w:ascii="Arial" w:hAnsi="Arial"/>
          <w:i/>
          <w:sz w:val="24"/>
        </w:rPr>
        <w:t>La partecipazione della Valle d’Aosta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TTG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Travel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Experience – </w:t>
      </w:r>
      <w:r>
        <w:rPr>
          <w:sz w:val="24"/>
        </w:rPr>
        <w:t>spiega il</w:t>
      </w:r>
      <w:r>
        <w:rPr>
          <w:spacing w:val="-1"/>
          <w:sz w:val="24"/>
        </w:rPr>
        <w:t xml:space="preserve"> </w:t>
      </w:r>
      <w:r>
        <w:rPr>
          <w:sz w:val="24"/>
        </w:rPr>
        <w:t>Presidente della</w:t>
      </w:r>
      <w:r>
        <w:rPr>
          <w:spacing w:val="-5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hambre</w:t>
      </w:r>
      <w:r>
        <w:rPr>
          <w:spacing w:val="-5"/>
          <w:sz w:val="24"/>
        </w:rPr>
        <w:t xml:space="preserve"> </w:t>
      </w:r>
      <w:r>
        <w:rPr>
          <w:sz w:val="24"/>
        </w:rPr>
        <w:t>Valdôtaine,</w:t>
      </w:r>
      <w:r>
        <w:rPr>
          <w:spacing w:val="-6"/>
          <w:sz w:val="24"/>
        </w:rPr>
        <w:t xml:space="preserve"> </w:t>
      </w:r>
      <w:r>
        <w:rPr>
          <w:sz w:val="24"/>
        </w:rPr>
        <w:t>Roberto</w:t>
      </w:r>
      <w:r>
        <w:rPr>
          <w:spacing w:val="-5"/>
          <w:sz w:val="24"/>
        </w:rPr>
        <w:t xml:space="preserve"> </w:t>
      </w:r>
      <w:r>
        <w:rPr>
          <w:sz w:val="24"/>
        </w:rPr>
        <w:t>Sapia</w:t>
      </w:r>
      <w:r>
        <w:rPr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-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rappresenta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momento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strategico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per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rafforzare la visibilità e la competitività del nostro sistema turistico sui mercati nazionali e internazionali. In un contesto che riunisce i principali attori del turismo, la presenza coordinata della nostra regione consente di valorizzare le peculiarità</w:t>
      </w:r>
      <w:r>
        <w:rPr>
          <w:rFonts w:ascii="Arial" w:hAnsi="Arial"/>
          <w:i/>
          <w:sz w:val="24"/>
        </w:rPr>
        <w:t xml:space="preserve"> e l’autenticità dell’offerta valdostana, costruita sull’accoglienza, sulla sostenibilità e sulla qualità dei servizi. La Chambre Valdôtaine crede fortemente nel lavoro di squadra tra istituzioni e operatori privati: solo attraverso questa sinergia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è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possi</w:t>
      </w:r>
      <w:r>
        <w:rPr>
          <w:rFonts w:ascii="Arial" w:hAnsi="Arial"/>
          <w:i/>
          <w:sz w:val="24"/>
        </w:rPr>
        <w:t>bile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promuovere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modo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efficace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il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brand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Valle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d’Aosta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sostenere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le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imprese che investono con passione nel miglioramento continuo dell’esperienza turistica. TTG è dunque non solo una vetrina, ma anche un laboratorio di idee e di relazioni che contribuis</w:t>
      </w:r>
      <w:r>
        <w:rPr>
          <w:rFonts w:ascii="Arial" w:hAnsi="Arial"/>
          <w:i/>
          <w:sz w:val="24"/>
        </w:rPr>
        <w:t>ce alla crescita dell’intero comparto.</w:t>
      </w:r>
      <w:r>
        <w:rPr>
          <w:sz w:val="24"/>
        </w:rPr>
        <w:t>”.</w:t>
      </w:r>
    </w:p>
    <w:p w14:paraId="1174D284" w14:textId="77777777" w:rsidR="00F11F68" w:rsidRDefault="00F11F68">
      <w:pPr>
        <w:pStyle w:val="Corpotesto"/>
        <w:rPr>
          <w:sz w:val="20"/>
        </w:rPr>
      </w:pPr>
    </w:p>
    <w:p w14:paraId="49BCC7D4" w14:textId="77777777" w:rsidR="00F11F68" w:rsidRDefault="00585159">
      <w:pPr>
        <w:pStyle w:val="Corpotesto"/>
        <w:spacing w:before="15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E4EEF0B" wp14:editId="15355802">
            <wp:simplePos x="0" y="0"/>
            <wp:positionH relativeFrom="page">
              <wp:posOffset>1264919</wp:posOffset>
            </wp:positionH>
            <wp:positionV relativeFrom="paragraph">
              <wp:posOffset>259914</wp:posOffset>
            </wp:positionV>
            <wp:extent cx="5559552" cy="69494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4ADA7E" w14:textId="77777777" w:rsidR="00F11F68" w:rsidRDefault="00F11F68">
      <w:pPr>
        <w:pStyle w:val="Corpotesto"/>
      </w:pPr>
    </w:p>
    <w:p w14:paraId="54AD02BE" w14:textId="77777777" w:rsidR="00F11F68" w:rsidRDefault="00F11F68">
      <w:pPr>
        <w:pStyle w:val="Corpotesto"/>
        <w:spacing w:before="107"/>
      </w:pPr>
    </w:p>
    <w:p w14:paraId="0C4F0D3E" w14:textId="77777777" w:rsidR="00F11F68" w:rsidRDefault="00585159">
      <w:pPr>
        <w:spacing w:line="259" w:lineRule="auto"/>
        <w:ind w:left="424" w:right="133"/>
        <w:jc w:val="both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L'iniziativa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inserisce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nelle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attività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progetto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“</w:t>
      </w:r>
      <w:r>
        <w:rPr>
          <w:rFonts w:ascii="Calibri" w:hAnsi="Calibri"/>
          <w:b/>
          <w:i/>
          <w:sz w:val="24"/>
        </w:rPr>
        <w:t>OPEN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VDA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Rafforzamento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dell'internazionalizzazione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della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competitività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delle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imprese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valdostane</w:t>
      </w:r>
      <w:r>
        <w:rPr>
          <w:rFonts w:ascii="Calibri" w:hAnsi="Calibri"/>
          <w:i/>
          <w:sz w:val="24"/>
        </w:rPr>
        <w:t>”,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finanziato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con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fondi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europei,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statali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regionali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nell'ambito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Programma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regionale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Valle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d’Aosta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FESR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2021-2027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(Codice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FSR.11302.24XX.0.0001.AIA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CUP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i/>
          <w:sz w:val="24"/>
        </w:rPr>
        <w:t>D58I24000080009).</w:t>
      </w:r>
    </w:p>
    <w:p w14:paraId="4FBBAB4F" w14:textId="77777777" w:rsidR="00F11F68" w:rsidRDefault="00585159">
      <w:pPr>
        <w:pStyle w:val="Corpotesto"/>
        <w:spacing w:before="160"/>
        <w:ind w:right="133"/>
        <w:jc w:val="right"/>
        <w:rPr>
          <w:rFonts w:ascii="Calibri"/>
        </w:rPr>
      </w:pPr>
      <w:r>
        <w:rPr>
          <w:rFonts w:ascii="Calibri"/>
        </w:rPr>
        <w:t>Aosta,</w:t>
      </w:r>
      <w:r>
        <w:rPr>
          <w:rFonts w:ascii="Times New Roman"/>
          <w:spacing w:val="-17"/>
        </w:rPr>
        <w:t xml:space="preserve"> </w:t>
      </w:r>
      <w:r>
        <w:rPr>
          <w:rFonts w:ascii="Calibri"/>
        </w:rPr>
        <w:t>10</w:t>
      </w:r>
      <w:r>
        <w:rPr>
          <w:rFonts w:ascii="Times New Roman"/>
          <w:spacing w:val="-13"/>
        </w:rPr>
        <w:t xml:space="preserve"> </w:t>
      </w:r>
      <w:r>
        <w:rPr>
          <w:rFonts w:ascii="Calibri"/>
        </w:rPr>
        <w:t>ottobre</w:t>
      </w:r>
      <w:r>
        <w:rPr>
          <w:rFonts w:ascii="Times New Roman"/>
          <w:spacing w:val="-11"/>
        </w:rPr>
        <w:t xml:space="preserve"> </w:t>
      </w:r>
      <w:r>
        <w:rPr>
          <w:rFonts w:ascii="Calibri"/>
          <w:spacing w:val="-4"/>
        </w:rPr>
        <w:t>2025</w:t>
      </w:r>
    </w:p>
    <w:sectPr w:rsidR="00F11F68">
      <w:pgSz w:w="11900" w:h="16840"/>
      <w:pgMar w:top="52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82DAE"/>
    <w:multiLevelType w:val="hybridMultilevel"/>
    <w:tmpl w:val="4E464B8C"/>
    <w:lvl w:ilvl="0" w:tplc="96C6BC6A">
      <w:start w:val="1"/>
      <w:numFmt w:val="decimal"/>
      <w:lvlText w:val="%1."/>
      <w:lvlJc w:val="left"/>
      <w:pPr>
        <w:ind w:left="156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46286F8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2" w:tplc="624ED416">
      <w:numFmt w:val="bullet"/>
      <w:lvlText w:val="•"/>
      <w:lvlJc w:val="left"/>
      <w:pPr>
        <w:ind w:left="3288" w:hanging="360"/>
      </w:pPr>
      <w:rPr>
        <w:rFonts w:hint="default"/>
        <w:lang w:val="it-IT" w:eastAsia="en-US" w:bidi="ar-SA"/>
      </w:rPr>
    </w:lvl>
    <w:lvl w:ilvl="3" w:tplc="F2AE980E">
      <w:numFmt w:val="bullet"/>
      <w:lvlText w:val="•"/>
      <w:lvlJc w:val="left"/>
      <w:pPr>
        <w:ind w:left="4152" w:hanging="360"/>
      </w:pPr>
      <w:rPr>
        <w:rFonts w:hint="default"/>
        <w:lang w:val="it-IT" w:eastAsia="en-US" w:bidi="ar-SA"/>
      </w:rPr>
    </w:lvl>
    <w:lvl w:ilvl="4" w:tplc="E62020F4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5" w:tplc="B75A72B2">
      <w:numFmt w:val="bullet"/>
      <w:lvlText w:val="•"/>
      <w:lvlJc w:val="left"/>
      <w:pPr>
        <w:ind w:left="5880" w:hanging="360"/>
      </w:pPr>
      <w:rPr>
        <w:rFonts w:hint="default"/>
        <w:lang w:val="it-IT" w:eastAsia="en-US" w:bidi="ar-SA"/>
      </w:rPr>
    </w:lvl>
    <w:lvl w:ilvl="6" w:tplc="85C8C4FE">
      <w:numFmt w:val="bullet"/>
      <w:lvlText w:val="•"/>
      <w:lvlJc w:val="left"/>
      <w:pPr>
        <w:ind w:left="6744" w:hanging="360"/>
      </w:pPr>
      <w:rPr>
        <w:rFonts w:hint="default"/>
        <w:lang w:val="it-IT" w:eastAsia="en-US" w:bidi="ar-SA"/>
      </w:rPr>
    </w:lvl>
    <w:lvl w:ilvl="7" w:tplc="C67039FC">
      <w:numFmt w:val="bullet"/>
      <w:lvlText w:val="•"/>
      <w:lvlJc w:val="left"/>
      <w:pPr>
        <w:ind w:left="7608" w:hanging="360"/>
      </w:pPr>
      <w:rPr>
        <w:rFonts w:hint="default"/>
        <w:lang w:val="it-IT" w:eastAsia="en-US" w:bidi="ar-SA"/>
      </w:rPr>
    </w:lvl>
    <w:lvl w:ilvl="8" w:tplc="DB96BF7C">
      <w:numFmt w:val="bullet"/>
      <w:lvlText w:val="•"/>
      <w:lvlJc w:val="left"/>
      <w:pPr>
        <w:ind w:left="847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68"/>
    <w:rsid w:val="00585159"/>
    <w:rsid w:val="00F1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1F5B"/>
  <w15:docId w15:val="{86989B32-5B02-4F85-90D7-A107729E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996"/>
      <w:jc w:val="center"/>
    </w:pPr>
    <w:rPr>
      <w:rFonts w:ascii="Cambria" w:eastAsia="Cambria" w:hAnsi="Cambria" w:cs="Cambria"/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41"/>
      <w:ind w:left="1568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3976</Characters>
  <Application>Microsoft Office Word</Application>
  <DocSecurity>0</DocSecurity>
  <Lines>33</Lines>
  <Paragraphs>9</Paragraphs>
  <ScaleCrop>false</ScaleCrop>
  <Company>Regione Autonoma Valle d'Aosta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Documento3</dc:title>
  <dc:creator>SPerucca</dc:creator>
  <cp:lastModifiedBy>Silvana PERUCCA</cp:lastModifiedBy>
  <cp:revision>2</cp:revision>
  <dcterms:created xsi:type="dcterms:W3CDTF">2025-10-10T08:09:00Z</dcterms:created>
  <dcterms:modified xsi:type="dcterms:W3CDTF">2025-10-10T08:09:00Z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PDFCreator Free 4.3.0</vt:lpwstr>
  </property>
  <property fmtid="{D5CDD505-2E9C-101B-9397-08002B2CF9AE}" pid="4" name="LastSaved">
    <vt:filetime>2025-10-10T00:00:00Z</vt:filetime>
  </property>
  <property fmtid="{D5CDD505-2E9C-101B-9397-08002B2CF9AE}" pid="5" name="Producer">
    <vt:lpwstr>GPL Ghostscript 9.52</vt:lpwstr>
  </property>
</Properties>
</file>