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8A1" w:rsidRDefault="00CD68A1" w:rsidP="0026621F">
      <w:pPr>
        <w:pStyle w:val="Titolo1"/>
        <w:rPr>
          <w:rStyle w:val="Nessuno"/>
          <w:color w:val="FF0000"/>
          <w:sz w:val="52"/>
          <w:szCs w:val="52"/>
        </w:rPr>
      </w:pPr>
    </w:p>
    <w:p w:rsidR="003D6046" w:rsidRPr="0022174A" w:rsidRDefault="003D6046" w:rsidP="0026621F">
      <w:pPr>
        <w:pStyle w:val="Titolo1"/>
        <w:rPr>
          <w:sz w:val="52"/>
          <w:szCs w:val="52"/>
        </w:rPr>
      </w:pPr>
      <w:r w:rsidRPr="0022174A">
        <w:rPr>
          <w:rStyle w:val="Nessuno"/>
          <w:color w:val="FF0000"/>
          <w:sz w:val="52"/>
          <w:szCs w:val="52"/>
        </w:rPr>
        <w:t>COMUNICATO STAMPA</w:t>
      </w:r>
    </w:p>
    <w:p w:rsidR="00ED11B6" w:rsidRDefault="00ED11B6">
      <w:pPr>
        <w:pStyle w:val="Titolo1"/>
        <w:spacing w:before="0" w:after="0"/>
        <w:rPr>
          <w:rStyle w:val="Nessuno"/>
          <w:rFonts w:ascii="Arial" w:hAnsi="Arial" w:cs="Arial"/>
          <w:sz w:val="30"/>
          <w:szCs w:val="30"/>
          <w:lang w:val="it-IT"/>
        </w:rPr>
      </w:pPr>
    </w:p>
    <w:p w:rsidR="003D6046" w:rsidRDefault="008D03B0">
      <w:pPr>
        <w:pStyle w:val="Titolo1"/>
        <w:spacing w:before="0" w:after="0"/>
        <w:rPr>
          <w:rStyle w:val="Nessuno"/>
          <w:rFonts w:ascii="Arial" w:hAnsi="Arial" w:cs="Arial"/>
          <w:sz w:val="36"/>
          <w:szCs w:val="36"/>
          <w:lang w:val="it-IT"/>
        </w:rPr>
      </w:pPr>
      <w:r>
        <w:rPr>
          <w:rStyle w:val="Nessuno"/>
          <w:rFonts w:ascii="Arial" w:hAnsi="Arial" w:cs="Arial"/>
          <w:sz w:val="36"/>
          <w:szCs w:val="36"/>
          <w:lang w:val="it-IT"/>
        </w:rPr>
        <w:t xml:space="preserve">Un sostegno alla digitalizzazione delle imprese grazie al bando Voucher </w:t>
      </w:r>
      <w:proofErr w:type="spellStart"/>
      <w:r>
        <w:rPr>
          <w:rStyle w:val="Nessuno"/>
          <w:rFonts w:ascii="Arial" w:hAnsi="Arial" w:cs="Arial"/>
          <w:sz w:val="36"/>
          <w:szCs w:val="36"/>
          <w:lang w:val="it-IT"/>
        </w:rPr>
        <w:t>Digit</w:t>
      </w:r>
      <w:proofErr w:type="spellEnd"/>
      <w:r>
        <w:rPr>
          <w:rStyle w:val="Nessuno"/>
          <w:rFonts w:ascii="Arial" w:hAnsi="Arial" w:cs="Arial"/>
          <w:sz w:val="36"/>
          <w:szCs w:val="36"/>
          <w:lang w:val="it-IT"/>
        </w:rPr>
        <w:t xml:space="preserve"> </w:t>
      </w:r>
      <w:proofErr w:type="spellStart"/>
      <w:r>
        <w:rPr>
          <w:rStyle w:val="Nessuno"/>
          <w:rFonts w:ascii="Arial" w:hAnsi="Arial" w:cs="Arial"/>
          <w:sz w:val="36"/>
          <w:szCs w:val="36"/>
          <w:lang w:val="it-IT"/>
        </w:rPr>
        <w:t>VdA</w:t>
      </w:r>
      <w:proofErr w:type="spellEnd"/>
    </w:p>
    <w:p w:rsidR="003A16B1" w:rsidRDefault="003A16B1" w:rsidP="003A16B1">
      <w:pPr>
        <w:pStyle w:val="Normale1"/>
        <w:jc w:val="center"/>
        <w:rPr>
          <w:rFonts w:ascii="Arial" w:hAnsi="Arial" w:cs="Arial"/>
          <w:i/>
          <w:sz w:val="24"/>
          <w:szCs w:val="24"/>
          <w:u w:color="000000"/>
          <w:bdr w:val="nil"/>
          <w:lang w:eastAsia="it-IT"/>
        </w:rPr>
      </w:pPr>
    </w:p>
    <w:p w:rsidR="003A16B1" w:rsidRPr="003A16B1" w:rsidRDefault="003A16B1" w:rsidP="003A16B1">
      <w:pPr>
        <w:pStyle w:val="Normale1"/>
        <w:jc w:val="center"/>
        <w:rPr>
          <w:sz w:val="24"/>
          <w:szCs w:val="24"/>
        </w:rPr>
      </w:pPr>
      <w:r w:rsidRPr="003A16B1">
        <w:rPr>
          <w:rFonts w:ascii="Arial" w:hAnsi="Arial" w:cs="Arial"/>
          <w:i/>
          <w:sz w:val="24"/>
          <w:szCs w:val="24"/>
          <w:u w:color="000000"/>
          <w:bdr w:val="nil"/>
          <w:lang w:eastAsia="it-IT"/>
        </w:rPr>
        <w:t>Programma regionale Valle d’Aosta FESR 2021-2027</w:t>
      </w:r>
    </w:p>
    <w:p w:rsidR="00CD68A1" w:rsidRPr="00CD68A1" w:rsidRDefault="003D6046" w:rsidP="00CD68A1">
      <w:pPr>
        <w:pStyle w:val="Normale1"/>
        <w:tabs>
          <w:tab w:val="left" w:pos="7095"/>
        </w:tabs>
        <w:spacing w:line="360" w:lineRule="auto"/>
        <w:jc w:val="both"/>
      </w:pPr>
      <w:r>
        <w:rPr>
          <w:rStyle w:val="Nessuno"/>
          <w:rFonts w:ascii="Arial" w:eastAsia="Arial" w:hAnsi="Arial" w:cs="Arial"/>
          <w:sz w:val="24"/>
          <w:szCs w:val="24"/>
        </w:rPr>
        <w:tab/>
      </w:r>
    </w:p>
    <w:p w:rsidR="008D03B0" w:rsidRDefault="0026621F" w:rsidP="0035426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La Chambre </w:t>
      </w:r>
      <w:proofErr w:type="spellStart"/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>Valdôtaine</w:t>
      </w:r>
      <w:proofErr w:type="spellEnd"/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informa che</w:t>
      </w:r>
      <w:r w:rsidR="00354262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è stato pubblicato il </w:t>
      </w:r>
      <w:r w:rsidR="008D03B0" w:rsidRPr="008D03B0">
        <w:rPr>
          <w:rFonts w:ascii="Arial" w:hAnsi="Arial" w:cs="Arial"/>
          <w:b/>
          <w:color w:val="000000"/>
          <w:u w:color="000000"/>
          <w:bdr w:val="nil"/>
          <w:lang w:val="it-IT" w:eastAsia="it-IT"/>
        </w:rPr>
        <w:t xml:space="preserve">Bando Voucher </w:t>
      </w:r>
      <w:proofErr w:type="spellStart"/>
      <w:r w:rsidR="008D03B0" w:rsidRPr="008D03B0">
        <w:rPr>
          <w:rFonts w:ascii="Arial" w:hAnsi="Arial" w:cs="Arial"/>
          <w:b/>
          <w:color w:val="000000"/>
          <w:u w:color="000000"/>
          <w:bdr w:val="nil"/>
          <w:lang w:val="it-IT" w:eastAsia="it-IT"/>
        </w:rPr>
        <w:t>Digit</w:t>
      </w:r>
      <w:proofErr w:type="spellEnd"/>
      <w:r w:rsidR="008D03B0" w:rsidRPr="008D03B0">
        <w:rPr>
          <w:rFonts w:ascii="Arial" w:hAnsi="Arial" w:cs="Arial"/>
          <w:b/>
          <w:color w:val="000000"/>
          <w:u w:color="000000"/>
          <w:bdr w:val="nil"/>
          <w:lang w:val="it-IT" w:eastAsia="it-IT"/>
        </w:rPr>
        <w:t xml:space="preserve"> </w:t>
      </w:r>
      <w:proofErr w:type="spellStart"/>
      <w:r w:rsidR="008D03B0" w:rsidRPr="008D03B0">
        <w:rPr>
          <w:rFonts w:ascii="Arial" w:hAnsi="Arial" w:cs="Arial"/>
          <w:b/>
          <w:color w:val="000000"/>
          <w:u w:color="000000"/>
          <w:bdr w:val="nil"/>
          <w:lang w:val="it-IT" w:eastAsia="it-IT"/>
        </w:rPr>
        <w:t>VdA</w:t>
      </w:r>
      <w:proofErr w:type="spellEnd"/>
      <w:r w:rsidR="00354262">
        <w:rPr>
          <w:rFonts w:ascii="Arial" w:hAnsi="Arial" w:cs="Arial"/>
          <w:b/>
          <w:color w:val="000000"/>
          <w:u w:color="000000"/>
          <w:bdr w:val="nil"/>
          <w:lang w:val="it-IT" w:eastAsia="it-IT"/>
        </w:rPr>
        <w:t xml:space="preserve"> </w:t>
      </w:r>
      <w:r w:rsidR="00354262">
        <w:rPr>
          <w:rFonts w:ascii="Arial" w:hAnsi="Arial" w:cs="Arial"/>
          <w:color w:val="000000"/>
          <w:u w:color="000000"/>
          <w:bdr w:val="nil"/>
          <w:lang w:val="it-IT" w:eastAsia="it-IT"/>
        </w:rPr>
        <w:t>finalizzato a</w:t>
      </w:r>
      <w:r w:rsidR="008D03B0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promuovere </w:t>
      </w:r>
      <w:r w:rsidR="008D03B0" w:rsidRPr="008D03B0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l’utilizzo, da parte delle </w:t>
      </w:r>
      <w:r w:rsidR="008D03B0">
        <w:rPr>
          <w:rFonts w:ascii="Arial" w:hAnsi="Arial" w:cs="Arial"/>
          <w:color w:val="000000"/>
          <w:u w:color="000000"/>
          <w:bdr w:val="nil"/>
          <w:lang w:val="it-IT" w:eastAsia="it-IT"/>
        </w:rPr>
        <w:t>imprese valdostane</w:t>
      </w:r>
      <w:r w:rsidR="008D03B0" w:rsidRPr="008D03B0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, di </w:t>
      </w:r>
      <w:r w:rsidR="008D03B0" w:rsidRPr="00FD4B5D">
        <w:rPr>
          <w:rFonts w:ascii="Arial" w:hAnsi="Arial" w:cs="Arial"/>
          <w:b/>
          <w:color w:val="000000"/>
          <w:u w:color="000000"/>
          <w:bdr w:val="nil"/>
          <w:lang w:val="it-IT" w:eastAsia="it-IT"/>
        </w:rPr>
        <w:t>servizi o soluzioni focalizzati sulle nuove competenze e tecnologie digitali</w:t>
      </w:r>
      <w:r w:rsidR="008D03B0" w:rsidRPr="008D03B0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in attuazione della strategia definita nel </w:t>
      </w:r>
      <w:r w:rsidR="008D03B0" w:rsidRPr="00FD4B5D">
        <w:rPr>
          <w:rFonts w:ascii="Arial" w:hAnsi="Arial" w:cs="Arial"/>
          <w:b/>
          <w:color w:val="000000"/>
          <w:u w:color="000000"/>
          <w:bdr w:val="nil"/>
          <w:lang w:val="it-IT" w:eastAsia="it-IT"/>
        </w:rPr>
        <w:t>Piano Transizione 4.0 e 5.0</w:t>
      </w:r>
      <w:r w:rsidR="008D03B0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e, nel contempo, </w:t>
      </w:r>
      <w:r w:rsidR="008D03B0" w:rsidRPr="008D03B0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sviluppare la capacità di </w:t>
      </w:r>
      <w:r w:rsidR="008D03B0" w:rsidRPr="00FD4B5D">
        <w:rPr>
          <w:rFonts w:ascii="Arial" w:hAnsi="Arial" w:cs="Arial"/>
          <w:b/>
          <w:color w:val="000000"/>
          <w:u w:color="000000"/>
          <w:bdr w:val="nil"/>
          <w:lang w:val="it-IT" w:eastAsia="it-IT"/>
        </w:rPr>
        <w:t>collaborazione tra MPMI e soggetti altamente qualificati nel campo dell’utilizzo delle tecnologie 4.0</w:t>
      </w:r>
      <w:r w:rsidR="008D03B0" w:rsidRPr="008D03B0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attraverso la realizzazione di progetti mirati all’introduzione di </w:t>
      </w:r>
      <w:r w:rsidR="008D03B0" w:rsidRPr="00FD4B5D">
        <w:rPr>
          <w:rFonts w:ascii="Arial" w:hAnsi="Arial" w:cs="Arial"/>
          <w:b/>
          <w:color w:val="000000"/>
          <w:u w:color="000000"/>
          <w:bdr w:val="nil"/>
          <w:lang w:val="it-IT" w:eastAsia="it-IT"/>
        </w:rPr>
        <w:t>nuovi modelli di business 4.0 e modelli sostenibili o orientati al risparmio energetico</w:t>
      </w:r>
      <w:r w:rsidR="008D03B0" w:rsidRPr="008D03B0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(green </w:t>
      </w:r>
      <w:proofErr w:type="spellStart"/>
      <w:r w:rsidR="008D03B0" w:rsidRPr="008D03B0">
        <w:rPr>
          <w:rFonts w:ascii="Arial" w:hAnsi="Arial" w:cs="Arial"/>
          <w:color w:val="000000"/>
          <w:u w:color="000000"/>
          <w:bdr w:val="nil"/>
          <w:lang w:val="it-IT" w:eastAsia="it-IT"/>
        </w:rPr>
        <w:t>oriented</w:t>
      </w:r>
      <w:proofErr w:type="spellEnd"/>
      <w:r w:rsidR="008D03B0" w:rsidRPr="008D03B0">
        <w:rPr>
          <w:rFonts w:ascii="Arial" w:hAnsi="Arial" w:cs="Arial"/>
          <w:color w:val="000000"/>
          <w:u w:color="000000"/>
          <w:bdr w:val="nil"/>
          <w:lang w:val="it-IT" w:eastAsia="it-IT"/>
        </w:rPr>
        <w:t>).</w:t>
      </w:r>
    </w:p>
    <w:p w:rsidR="008D03B0" w:rsidRDefault="008D03B0" w:rsidP="008D03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L’iniziativa, che potrà contare su un </w:t>
      </w:r>
      <w:r w:rsidRPr="00FD4B5D">
        <w:rPr>
          <w:rFonts w:ascii="Arial" w:hAnsi="Arial" w:cs="Arial"/>
          <w:b/>
          <w:color w:val="000000"/>
          <w:u w:color="000000"/>
          <w:bdr w:val="nil"/>
          <w:lang w:val="it-IT" w:eastAsia="it-IT"/>
        </w:rPr>
        <w:t>budget di 813 mila euro</w:t>
      </w: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, prevede la possibilità per ogni impresa di ottenere un </w:t>
      </w:r>
      <w:r w:rsidRPr="00FD4B5D">
        <w:rPr>
          <w:rFonts w:ascii="Arial" w:hAnsi="Arial" w:cs="Arial"/>
          <w:b/>
          <w:color w:val="000000"/>
          <w:u w:color="000000"/>
          <w:bdr w:val="nil"/>
          <w:lang w:val="it-IT" w:eastAsia="it-IT"/>
        </w:rPr>
        <w:t>voucher dell’importo massimo di 15 mila euro</w:t>
      </w: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a fronte di un </w:t>
      </w:r>
      <w:r w:rsidRPr="00FD4B5D">
        <w:rPr>
          <w:rFonts w:ascii="Arial" w:hAnsi="Arial" w:cs="Arial"/>
          <w:b/>
          <w:color w:val="000000"/>
          <w:u w:color="000000"/>
          <w:bdr w:val="nil"/>
          <w:lang w:val="it-IT" w:eastAsia="it-IT"/>
        </w:rPr>
        <w:t>investimento minimo di 5 mila euro</w:t>
      </w: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con l’agevolazione che potrà coprire fino </w:t>
      </w:r>
      <w:r w:rsidRPr="00FD4B5D">
        <w:rPr>
          <w:rFonts w:ascii="Arial" w:hAnsi="Arial" w:cs="Arial"/>
          <w:b/>
          <w:color w:val="000000"/>
          <w:u w:color="000000"/>
          <w:bdr w:val="nil"/>
          <w:lang w:val="it-IT" w:eastAsia="it-IT"/>
        </w:rPr>
        <w:t>al 70% delle spese ammissibili</w:t>
      </w: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>.</w:t>
      </w:r>
    </w:p>
    <w:p w:rsidR="003A16B1" w:rsidRDefault="003A16B1" w:rsidP="00CD68A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Al fine di illustrare i contenuti del Bando, le modalità di richiesta e rispondere alle domande delle imprese interessate è prevista la realizzazione di </w:t>
      </w:r>
      <w:r w:rsidRPr="00CD68A1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un </w:t>
      </w:r>
      <w:proofErr w:type="spellStart"/>
      <w:r w:rsidRPr="00CD68A1">
        <w:rPr>
          <w:rFonts w:ascii="Arial" w:hAnsi="Arial" w:cs="Arial"/>
          <w:color w:val="000000"/>
          <w:u w:color="000000"/>
          <w:bdr w:val="nil"/>
          <w:lang w:val="it-IT" w:eastAsia="it-IT"/>
        </w:rPr>
        <w:t>webinar</w:t>
      </w:r>
      <w:proofErr w:type="spellEnd"/>
      <w:r w:rsidRPr="00CD68A1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 in programma il 2 ottobre alle ore 10.30</w:t>
      </w: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>.</w:t>
      </w:r>
    </w:p>
    <w:p w:rsidR="003A16B1" w:rsidRDefault="003A16B1" w:rsidP="00CD68A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La partecipazione all’incontro è gratuita previa iscrizione al link </w:t>
      </w:r>
      <w:hyperlink r:id="rId8" w:tgtFrame="_blank" w:history="1">
        <w:r w:rsidRPr="00FD4B5D">
          <w:rPr>
            <w:rStyle w:val="Collegamentoipertestuale"/>
            <w:rFonts w:ascii="Arial" w:hAnsi="Arial" w:cs="Arial"/>
            <w:u w:color="000000"/>
            <w:bdr w:val="nil"/>
            <w:lang w:eastAsia="it-IT"/>
          </w:rPr>
          <w:t>https://forms.gle/kWGRLibCCwVcXhA18</w:t>
        </w:r>
      </w:hyperlink>
    </w:p>
    <w:p w:rsidR="003A16B1" w:rsidRDefault="00FD4B5D" w:rsidP="00CD68A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>La procedure di presentazione delle domande sarà</w:t>
      </w:r>
      <w:r w:rsidRPr="00FD4B5D">
        <w:rPr>
          <w:rFonts w:ascii="Arial" w:hAnsi="Arial" w:cs="Arial"/>
          <w:color w:val="000000"/>
          <w:u w:color="000000"/>
          <w:bdr w:val="nil"/>
          <w:lang w:val="it-IT" w:eastAsia="it-IT"/>
        </w:rPr>
        <w:t> </w:t>
      </w:r>
      <w:r w:rsidRPr="00FD4B5D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esclusivamente telematica</w:t>
      </w:r>
      <w:r w:rsidRPr="00FD4B5D">
        <w:rPr>
          <w:rFonts w:ascii="Arial" w:hAnsi="Arial" w:cs="Arial"/>
          <w:color w:val="000000"/>
          <w:u w:color="000000"/>
          <w:bdr w:val="nil"/>
          <w:lang w:val="it-IT" w:eastAsia="it-IT"/>
        </w:rPr>
        <w:t>, attraverso la </w:t>
      </w:r>
      <w:r w:rsidRPr="00FD4B5D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 xml:space="preserve">piattaforma </w:t>
      </w:r>
      <w:proofErr w:type="spellStart"/>
      <w:r w:rsidRPr="00FD4B5D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ReStart</w:t>
      </w:r>
      <w:proofErr w:type="spellEnd"/>
      <w:r w:rsidRPr="00FD4B5D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 </w:t>
      </w:r>
      <w:r>
        <w:rPr>
          <w:rFonts w:ascii="Arial" w:hAnsi="Arial" w:cs="Arial"/>
          <w:color w:val="000000"/>
          <w:u w:color="000000"/>
          <w:bdr w:val="nil"/>
          <w:lang w:val="it-IT" w:eastAsia="it-IT"/>
        </w:rPr>
        <w:t>(</w:t>
      </w:r>
      <w:hyperlink r:id="rId9" w:tgtFrame="_blank" w:history="1">
        <w:r w:rsidRPr="00FD4B5D">
          <w:rPr>
            <w:rStyle w:val="Collegamentoipertestuale"/>
            <w:rFonts w:ascii="Arial" w:hAnsi="Arial" w:cs="Arial"/>
            <w:u w:color="000000"/>
            <w:bdr w:val="nil"/>
            <w:lang w:val="it-IT" w:eastAsia="it-IT"/>
          </w:rPr>
          <w:t>https://restart.infocamere.it/</w:t>
        </w:r>
      </w:hyperlink>
      <w:r w:rsidRPr="00FD4B5D">
        <w:rPr>
          <w:rFonts w:ascii="Arial" w:hAnsi="Arial" w:cs="Arial"/>
          <w:color w:val="000000"/>
          <w:u w:color="000000"/>
          <w:bdr w:val="nil"/>
          <w:lang w:val="it-IT" w:eastAsia="it-IT"/>
        </w:rPr>
        <w:t> ).</w:t>
      </w:r>
    </w:p>
    <w:p w:rsidR="00FD4B5D" w:rsidRPr="00FD4B5D" w:rsidRDefault="00FD4B5D" w:rsidP="00FD4B5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 w:rsidRPr="00FD4B5D">
        <w:rPr>
          <w:rFonts w:ascii="Arial" w:hAnsi="Arial" w:cs="Arial"/>
          <w:color w:val="000000"/>
          <w:u w:color="000000"/>
          <w:bdr w:val="nil"/>
          <w:lang w:val="it-IT" w:eastAsia="it-IT"/>
        </w:rPr>
        <w:t>La procedura è suddivisa in due fasi distinte: </w:t>
      </w:r>
    </w:p>
    <w:p w:rsidR="00FD4B5D" w:rsidRPr="00FD4B5D" w:rsidRDefault="00FD4B5D" w:rsidP="00FD4B5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</w:pPr>
      <w:r w:rsidRPr="00FD4B5D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Fase 1: Predisposizione della domanda:</w:t>
      </w:r>
    </w:p>
    <w:p w:rsidR="00FD4B5D" w:rsidRPr="00FD4B5D" w:rsidRDefault="00FD4B5D" w:rsidP="00FD4B5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 w:rsidRPr="00FD4B5D">
        <w:rPr>
          <w:rFonts w:ascii="Arial" w:hAnsi="Arial" w:cs="Arial"/>
          <w:color w:val="000000"/>
          <w:u w:color="000000"/>
          <w:bdr w:val="nil"/>
          <w:lang w:val="it-IT" w:eastAsia="it-IT"/>
        </w:rPr>
        <w:t>Periodo: </w:t>
      </w:r>
      <w:r w:rsidRPr="00FD4B5D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dalle ore 10:00 del 03.11.2025 alle ore 16:00 del 20.11.2025</w:t>
      </w:r>
      <w:r w:rsidRPr="00FD4B5D">
        <w:rPr>
          <w:rFonts w:ascii="Arial" w:hAnsi="Arial" w:cs="Arial"/>
          <w:color w:val="000000"/>
          <w:u w:color="000000"/>
          <w:bdr w:val="nil"/>
          <w:lang w:val="it-IT" w:eastAsia="it-IT"/>
        </w:rPr>
        <w:t>.</w:t>
      </w:r>
    </w:p>
    <w:p w:rsidR="00FD4B5D" w:rsidRPr="00FD4B5D" w:rsidRDefault="00FD4B5D" w:rsidP="00FD4B5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 w:rsidRPr="00FD4B5D">
        <w:rPr>
          <w:rFonts w:ascii="Arial" w:hAnsi="Arial" w:cs="Arial"/>
          <w:color w:val="000000"/>
          <w:u w:color="000000"/>
          <w:bdr w:val="nil"/>
          <w:lang w:val="it-IT" w:eastAsia="it-IT"/>
        </w:rPr>
        <w:t xml:space="preserve">In questa fase, l'impresa deve compilare la domanda e caricare la documentazione richiesta sulla piattaforma </w:t>
      </w:r>
      <w:proofErr w:type="spellStart"/>
      <w:r w:rsidRPr="00FD4B5D">
        <w:rPr>
          <w:rFonts w:ascii="Arial" w:hAnsi="Arial" w:cs="Arial"/>
          <w:color w:val="000000"/>
          <w:u w:color="000000"/>
          <w:bdr w:val="nil"/>
          <w:lang w:val="it-IT" w:eastAsia="it-IT"/>
        </w:rPr>
        <w:t>ReStart</w:t>
      </w:r>
      <w:proofErr w:type="spellEnd"/>
      <w:r w:rsidRPr="00FD4B5D">
        <w:rPr>
          <w:rFonts w:ascii="Arial" w:hAnsi="Arial" w:cs="Arial"/>
          <w:color w:val="000000"/>
          <w:u w:color="000000"/>
          <w:bdr w:val="nil"/>
          <w:lang w:val="it-IT" w:eastAsia="it-IT"/>
        </w:rPr>
        <w:t>.</w:t>
      </w:r>
    </w:p>
    <w:p w:rsidR="00FD4B5D" w:rsidRPr="00FD4B5D" w:rsidRDefault="00FD4B5D" w:rsidP="00FD4B5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 w:rsidRPr="00FD4B5D">
        <w:rPr>
          <w:rFonts w:ascii="Arial" w:hAnsi="Arial" w:cs="Arial"/>
          <w:color w:val="000000"/>
          <w:u w:color="000000"/>
          <w:bdr w:val="nil"/>
          <w:lang w:val="it-IT" w:eastAsia="it-IT"/>
        </w:rPr>
        <w:t>La data di predisposizione della domanda non influisce sulla graduatoria finale.</w:t>
      </w:r>
    </w:p>
    <w:p w:rsidR="003A16B1" w:rsidRDefault="003A16B1" w:rsidP="00FD4B5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</w:pPr>
    </w:p>
    <w:p w:rsidR="00CD68A1" w:rsidRDefault="00CD68A1" w:rsidP="00FD4B5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</w:pPr>
    </w:p>
    <w:p w:rsidR="00FD4B5D" w:rsidRPr="00FD4B5D" w:rsidRDefault="00FD4B5D" w:rsidP="00FD4B5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</w:pPr>
      <w:r w:rsidRPr="00FD4B5D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Fase 2: Presentazione formale della domanda:</w:t>
      </w:r>
    </w:p>
    <w:p w:rsidR="00FD4B5D" w:rsidRPr="00FD4B5D" w:rsidRDefault="00FD4B5D" w:rsidP="00FD4B5D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 w:rsidRPr="00FD4B5D">
        <w:rPr>
          <w:rFonts w:ascii="Arial" w:hAnsi="Arial" w:cs="Arial"/>
          <w:color w:val="000000"/>
          <w:u w:color="000000"/>
          <w:bdr w:val="nil"/>
          <w:lang w:val="it-IT" w:eastAsia="it-IT"/>
        </w:rPr>
        <w:t>Periodo: </w:t>
      </w:r>
      <w:r w:rsidRPr="00FD4B5D">
        <w:rPr>
          <w:rFonts w:ascii="Arial" w:hAnsi="Arial" w:cs="Arial"/>
          <w:b/>
          <w:bCs/>
          <w:color w:val="000000"/>
          <w:u w:color="000000"/>
          <w:bdr w:val="nil"/>
          <w:lang w:val="it-IT" w:eastAsia="it-IT"/>
        </w:rPr>
        <w:t>dalle ore 10:00 del 24.11.2025 alle ore 16:00 del 05.12.2025</w:t>
      </w:r>
      <w:r w:rsidRPr="00FD4B5D">
        <w:rPr>
          <w:rFonts w:ascii="Arial" w:hAnsi="Arial" w:cs="Arial"/>
          <w:color w:val="000000"/>
          <w:u w:color="000000"/>
          <w:bdr w:val="nil"/>
          <w:lang w:val="it-IT" w:eastAsia="it-IT"/>
        </w:rPr>
        <w:t>.</w:t>
      </w:r>
    </w:p>
    <w:p w:rsidR="00FD4B5D" w:rsidRPr="00FD4B5D" w:rsidRDefault="00FD4B5D" w:rsidP="00FD4B5D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 w:rsidRPr="00FD4B5D">
        <w:rPr>
          <w:rFonts w:ascii="Arial" w:hAnsi="Arial" w:cs="Arial"/>
          <w:color w:val="000000"/>
          <w:u w:color="000000"/>
          <w:bdr w:val="nil"/>
          <w:lang w:val="it-IT" w:eastAsia="it-IT"/>
        </w:rPr>
        <w:t>In questa fase, l'impresa deve presentare formalmente la domanda, utilizzando i codici alfanumerici univoci ottenuti nella fase precedente.</w:t>
      </w:r>
    </w:p>
    <w:p w:rsidR="003A16B1" w:rsidRPr="003A16B1" w:rsidRDefault="00FD4B5D" w:rsidP="003A16B1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 w:rsidRPr="00FD4B5D">
        <w:rPr>
          <w:rFonts w:ascii="Arial" w:hAnsi="Arial" w:cs="Arial"/>
          <w:color w:val="000000"/>
          <w:u w:color="000000"/>
          <w:bdr w:val="nil"/>
          <w:lang w:val="it-IT" w:eastAsia="it-IT"/>
        </w:rPr>
        <w:t>La graduatoria delle domande sarà stilata in base alla data di presentazione formale. </w:t>
      </w:r>
    </w:p>
    <w:p w:rsidR="008D03B0" w:rsidRPr="0026621F" w:rsidRDefault="00FD4B5D" w:rsidP="008D03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color w:val="000000"/>
          <w:u w:color="000000"/>
          <w:bdr w:val="nil"/>
          <w:lang w:val="it-IT" w:eastAsia="it-IT"/>
        </w:rPr>
      </w:pPr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 xml:space="preserve">Per </w:t>
      </w:r>
      <w:proofErr w:type="spellStart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>ulteriori</w:t>
      </w:r>
      <w:proofErr w:type="spellEnd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 xml:space="preserve"> </w:t>
      </w:r>
      <w:proofErr w:type="spellStart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>informazioni</w:t>
      </w:r>
      <w:proofErr w:type="spellEnd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 xml:space="preserve"> e per </w:t>
      </w:r>
      <w:proofErr w:type="spellStart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>dettagli</w:t>
      </w:r>
      <w:proofErr w:type="spellEnd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 xml:space="preserve"> </w:t>
      </w:r>
      <w:proofErr w:type="spellStart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>sulle</w:t>
      </w:r>
      <w:proofErr w:type="spellEnd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 xml:space="preserve"> </w:t>
      </w:r>
      <w:proofErr w:type="spellStart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>modalità</w:t>
      </w:r>
      <w:proofErr w:type="spellEnd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 xml:space="preserve"> </w:t>
      </w:r>
      <w:proofErr w:type="spellStart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>di</w:t>
      </w:r>
      <w:proofErr w:type="spellEnd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 xml:space="preserve"> </w:t>
      </w:r>
      <w:proofErr w:type="spellStart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>presentazione</w:t>
      </w:r>
      <w:proofErr w:type="spellEnd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 xml:space="preserve"> </w:t>
      </w:r>
      <w:proofErr w:type="spellStart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>della</w:t>
      </w:r>
      <w:proofErr w:type="spellEnd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 xml:space="preserve"> </w:t>
      </w:r>
      <w:proofErr w:type="spellStart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>domanda</w:t>
      </w:r>
      <w:proofErr w:type="spellEnd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 xml:space="preserve"> è </w:t>
      </w:r>
      <w:proofErr w:type="spellStart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>possibile</w:t>
      </w:r>
      <w:proofErr w:type="spellEnd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 xml:space="preserve"> </w:t>
      </w:r>
      <w:proofErr w:type="spellStart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>consultare</w:t>
      </w:r>
      <w:proofErr w:type="spellEnd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 xml:space="preserve"> </w:t>
      </w:r>
      <w:proofErr w:type="spellStart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>il</w:t>
      </w:r>
      <w:proofErr w:type="spellEnd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 xml:space="preserve"> </w:t>
      </w:r>
      <w:proofErr w:type="spellStart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>testo</w:t>
      </w:r>
      <w:proofErr w:type="spellEnd"/>
      <w:r w:rsidRPr="00FD4B5D">
        <w:rPr>
          <w:rFonts w:ascii="Arial" w:hAnsi="Arial" w:cs="Arial"/>
          <w:color w:val="000000"/>
          <w:u w:color="000000"/>
          <w:bdr w:val="nil"/>
          <w:lang w:eastAsia="it-IT"/>
        </w:rPr>
        <w:t xml:space="preserve"> del </w:t>
      </w:r>
      <w:r w:rsidRPr="00FD4B5D">
        <w:rPr>
          <w:rFonts w:ascii="Arial" w:hAnsi="Arial" w:cs="Arial"/>
          <w:bCs/>
          <w:color w:val="000000"/>
          <w:u w:color="000000"/>
          <w:bdr w:val="nil"/>
          <w:lang w:eastAsia="it-IT"/>
        </w:rPr>
        <w:t xml:space="preserve">Bando </w:t>
      </w:r>
      <w:proofErr w:type="spellStart"/>
      <w:r w:rsidRPr="00FD4B5D">
        <w:rPr>
          <w:rFonts w:ascii="Arial" w:hAnsi="Arial" w:cs="Arial"/>
          <w:bCs/>
          <w:color w:val="000000"/>
          <w:u w:color="000000"/>
          <w:bdr w:val="nil"/>
          <w:lang w:eastAsia="it-IT"/>
        </w:rPr>
        <w:t>disponibile</w:t>
      </w:r>
      <w:proofErr w:type="spellEnd"/>
      <w:r w:rsidRPr="00FD4B5D">
        <w:rPr>
          <w:rFonts w:ascii="Arial" w:hAnsi="Arial" w:cs="Arial"/>
          <w:bCs/>
          <w:color w:val="000000"/>
          <w:u w:color="000000"/>
          <w:bdr w:val="nil"/>
          <w:lang w:eastAsia="it-IT"/>
        </w:rPr>
        <w:t xml:space="preserve"> a link</w:t>
      </w:r>
      <w:r>
        <w:rPr>
          <w:rFonts w:ascii="Arial" w:hAnsi="Arial" w:cs="Arial"/>
          <w:b/>
          <w:bCs/>
          <w:color w:val="000000"/>
          <w:u w:color="000000"/>
          <w:bdr w:val="nil"/>
          <w:lang w:eastAsia="it-IT"/>
        </w:rPr>
        <w:t xml:space="preserve"> </w:t>
      </w:r>
      <w:hyperlink r:id="rId10" w:history="1">
        <w:r w:rsidRPr="00682355">
          <w:rPr>
            <w:rStyle w:val="Collegamentoipertestuale"/>
            <w:rFonts w:ascii="Arial" w:hAnsi="Arial" w:cs="Arial"/>
            <w:b/>
            <w:bCs/>
            <w:u w:color="000000"/>
            <w:bdr w:val="nil"/>
            <w:lang w:eastAsia="it-IT"/>
          </w:rPr>
          <w:t>https://www.ao.camcom.it/it/pid-punto-impresa-digitale/voucher-punto-impresa-digitale</w:t>
        </w:r>
      </w:hyperlink>
      <w:r>
        <w:rPr>
          <w:rFonts w:ascii="Arial" w:hAnsi="Arial" w:cs="Arial"/>
          <w:b/>
          <w:bCs/>
          <w:color w:val="000000"/>
          <w:u w:color="000000"/>
          <w:bdr w:val="nil"/>
          <w:lang w:eastAsia="it-IT"/>
        </w:rPr>
        <w:t xml:space="preserve"> </w:t>
      </w:r>
    </w:p>
    <w:p w:rsidR="008D03B0" w:rsidRPr="008D03B0" w:rsidRDefault="008D03B0" w:rsidP="008D03B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Fonts w:ascii="Arial" w:hAnsi="Arial" w:cs="Arial"/>
          <w:i/>
          <w:color w:val="000000"/>
          <w:u w:color="000000"/>
          <w:bdr w:val="nil"/>
          <w:lang w:val="it-IT" w:eastAsia="it-IT"/>
        </w:rPr>
      </w:pPr>
      <w:r w:rsidRPr="008D03B0">
        <w:rPr>
          <w:rFonts w:ascii="Arial" w:hAnsi="Arial" w:cs="Arial"/>
          <w:i/>
          <w:color w:val="000000"/>
          <w:u w:color="000000"/>
          <w:bdr w:val="nil"/>
          <w:lang w:val="it-IT" w:eastAsia="it-IT"/>
        </w:rPr>
        <w:t xml:space="preserve">La realizzazione del progetto “Bando VOUCHER DIGIT VDA – Supporto alla digitalizzazione delle MPMI valdostane”, promosso in convenzione con RAVA – Struttura Sistemi Informativi, è finanziata con fondi europei nell’ambito del Programma regionale Valle d’Aosta FESR 2021-2027 – Priorità 1 “Ricerca, innovazione, digitalizzazione e competitività”, e concorre all’attuazione dell’obiettivo specifico RSO1.2 “Permettere ai cittadini, alle imprese, alle organizzazioni di ricerca e alle autorità pubbliche di cogliere i vantaggi della digitalizzazione” e dell’Azione </w:t>
      </w:r>
      <w:proofErr w:type="spellStart"/>
      <w:r w:rsidRPr="008D03B0">
        <w:rPr>
          <w:rFonts w:ascii="Arial" w:hAnsi="Arial" w:cs="Arial"/>
          <w:i/>
          <w:color w:val="000000"/>
          <w:u w:color="000000"/>
          <w:bdr w:val="nil"/>
          <w:lang w:val="it-IT" w:eastAsia="it-IT"/>
        </w:rPr>
        <w:t>a.ii</w:t>
      </w:r>
      <w:proofErr w:type="spellEnd"/>
      <w:r w:rsidRPr="008D03B0">
        <w:rPr>
          <w:rFonts w:ascii="Arial" w:hAnsi="Arial" w:cs="Arial"/>
          <w:i/>
          <w:color w:val="000000"/>
          <w:u w:color="000000"/>
          <w:bdr w:val="nil"/>
          <w:lang w:val="it-IT" w:eastAsia="it-IT"/>
        </w:rPr>
        <w:t>.2 “Supporto all’introduzione di tecnologie digitali nelle imprese” (Codice FSR.11202.25XX.0.0001.SSI – CUP D66G25000000009).</w:t>
      </w:r>
    </w:p>
    <w:p w:rsidR="003F2268" w:rsidRPr="00100D80" w:rsidRDefault="003F2268" w:rsidP="0026621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ind w:firstLine="425"/>
        <w:jc w:val="both"/>
        <w:rPr>
          <w:rStyle w:val="Nessuno"/>
          <w:rFonts w:ascii="Arial" w:hAnsi="Arial" w:cs="Arial"/>
          <w:color w:val="000000"/>
          <w:u w:color="000000"/>
          <w:bdr w:val="nil"/>
          <w:lang w:val="it-IT" w:eastAsia="it-IT"/>
        </w:rPr>
      </w:pPr>
    </w:p>
    <w:p w:rsidR="003F2268" w:rsidRDefault="003F2268">
      <w:pPr>
        <w:pStyle w:val="Normale1"/>
        <w:spacing w:line="276" w:lineRule="auto"/>
        <w:ind w:left="5388" w:firstLine="284"/>
        <w:jc w:val="both"/>
        <w:rPr>
          <w:rStyle w:val="Nessuno"/>
          <w:rFonts w:ascii="Arial" w:hAnsi="Arial" w:cs="Arial"/>
          <w:sz w:val="24"/>
          <w:szCs w:val="24"/>
        </w:rPr>
      </w:pPr>
    </w:p>
    <w:p w:rsidR="003D6046" w:rsidRDefault="003D6046" w:rsidP="00BC722B">
      <w:pPr>
        <w:pStyle w:val="Normale1"/>
        <w:spacing w:line="276" w:lineRule="auto"/>
        <w:jc w:val="both"/>
      </w:pPr>
    </w:p>
    <w:sectPr w:rsidR="003D6046" w:rsidSect="0022174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6" w:right="1417" w:bottom="993" w:left="1701" w:header="0" w:footer="5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60B" w:rsidRDefault="00EF160B" w:rsidP="003D6046">
      <w:r>
        <w:separator/>
      </w:r>
    </w:p>
  </w:endnote>
  <w:endnote w:type="continuationSeparator" w:id="0">
    <w:p w:rsidR="00EF160B" w:rsidRDefault="00EF160B" w:rsidP="003D6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46" w:rsidRDefault="003D6046">
    <w:pPr>
      <w:pStyle w:val="Pidipagina1"/>
      <w:jc w:val="both"/>
      <w:rPr>
        <w:rFonts w:ascii="Arial" w:hAnsi="Arial" w:cs="Arial"/>
        <w:sz w:val="16"/>
        <w:szCs w:val="16"/>
      </w:rPr>
    </w:pPr>
  </w:p>
  <w:p w:rsidR="003D6046" w:rsidRDefault="0022174A">
    <w:pPr>
      <w:pStyle w:val="Intestazione1"/>
      <w:tabs>
        <w:tab w:val="left" w:pos="1985"/>
        <w:tab w:val="left" w:pos="5387"/>
      </w:tabs>
      <w:jc w:val="center"/>
    </w:pPr>
    <w:r>
      <w:rPr>
        <w:noProof/>
        <w:lang w:eastAsia="it-IT"/>
      </w:rPr>
      <w:drawing>
        <wp:inline distT="0" distB="0" distL="0" distR="0">
          <wp:extent cx="3629025" cy="920598"/>
          <wp:effectExtent l="0" t="0" r="0" b="0"/>
          <wp:docPr id="7" name="Immagine 6" descr="CDC-Valdostana-color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-Valdostana-colore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29025" cy="920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714500" cy="904853"/>
          <wp:effectExtent l="19050" t="0" r="0" b="0"/>
          <wp:docPr id="8" name="Immagine 7" descr="P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5717" cy="910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46" w:rsidRDefault="0022174A">
    <w:r>
      <w:rPr>
        <w:noProof/>
        <w:lang w:val="it-IT" w:eastAsia="it-IT"/>
      </w:rPr>
      <w:drawing>
        <wp:inline distT="0" distB="0" distL="0" distR="0">
          <wp:extent cx="3514725" cy="891603"/>
          <wp:effectExtent l="0" t="0" r="0" b="0"/>
          <wp:docPr id="4" name="Immagine 3" descr="CDC-Valdostana-color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-Valdostana-colore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5036" cy="89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>
          <wp:extent cx="1723570" cy="909640"/>
          <wp:effectExtent l="19050" t="0" r="0" b="0"/>
          <wp:docPr id="5" name="Immagine 4" descr="P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4685" cy="910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60B" w:rsidRDefault="00EF160B" w:rsidP="003D6046">
      <w:r>
        <w:separator/>
      </w:r>
    </w:p>
  </w:footnote>
  <w:footnote w:type="continuationSeparator" w:id="0">
    <w:p w:rsidR="00EF160B" w:rsidRDefault="00EF160B" w:rsidP="003D6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46" w:rsidRDefault="0022174A">
    <w:pPr>
      <w:pStyle w:val="Intestazioneepidipagina"/>
      <w:tabs>
        <w:tab w:val="clear" w:pos="9020"/>
        <w:tab w:val="right" w:pos="8762"/>
      </w:tabs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-853440</wp:posOffset>
          </wp:positionH>
          <wp:positionV relativeFrom="margin">
            <wp:align>top</wp:align>
          </wp:positionV>
          <wp:extent cx="7200900" cy="628650"/>
          <wp:effectExtent l="19050" t="0" r="0" b="0"/>
          <wp:wrapTopAndBottom/>
          <wp:docPr id="6" name="Immagine 5" descr="Loghi Istituziona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Istituziona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027">
      <w:pict>
        <v:roundrect id="_x0000_s1025" style="position:absolute;margin-left:0;margin-top:0;width:595pt;height:842pt;z-index:-251657728;mso-wrap-style:none;mso-position-horizontal-relative:page;mso-position-vertical-relative:page;v-text-anchor:middle" arcsize="13107f" stroked="f" strokecolor="#3465a4">
          <v:fill color2="black"/>
          <v:stroke color2="#cb9a5b"/>
          <w10:wrap anchorx="page" anchory="page"/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027" w:rsidRDefault="00BC3027" w:rsidP="0022174A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7207250" cy="628650"/>
          <wp:effectExtent l="19050" t="0" r="0" b="0"/>
          <wp:wrapSquare wrapText="bothSides"/>
          <wp:docPr id="3" name="Immagine 2" descr="Loghi Istituziona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Istituziona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72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F16039"/>
    <w:multiLevelType w:val="multilevel"/>
    <w:tmpl w:val="7742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F7DE3"/>
    <w:multiLevelType w:val="hybridMultilevel"/>
    <w:tmpl w:val="7BDE93F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1771C61"/>
    <w:multiLevelType w:val="multilevel"/>
    <w:tmpl w:val="D862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91CD6"/>
    <w:multiLevelType w:val="multilevel"/>
    <w:tmpl w:val="DD08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A3C97"/>
    <w:multiLevelType w:val="hybridMultilevel"/>
    <w:tmpl w:val="750CDE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D703A7"/>
    <w:multiLevelType w:val="hybridMultilevel"/>
    <w:tmpl w:val="B77A53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0A566E"/>
    <w:multiLevelType w:val="multilevel"/>
    <w:tmpl w:val="0CA8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D5112A"/>
    <w:multiLevelType w:val="multilevel"/>
    <w:tmpl w:val="367C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9"/>
  <w:autoHyphenation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150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E4D29"/>
    <w:rsid w:val="000406E2"/>
    <w:rsid w:val="0006633F"/>
    <w:rsid w:val="000953AB"/>
    <w:rsid w:val="000F28C0"/>
    <w:rsid w:val="00100D80"/>
    <w:rsid w:val="001819D3"/>
    <w:rsid w:val="002041F8"/>
    <w:rsid w:val="0022174A"/>
    <w:rsid w:val="0026621F"/>
    <w:rsid w:val="00322CCF"/>
    <w:rsid w:val="00354262"/>
    <w:rsid w:val="003A16B1"/>
    <w:rsid w:val="003D138B"/>
    <w:rsid w:val="003D6046"/>
    <w:rsid w:val="003F2268"/>
    <w:rsid w:val="00504B77"/>
    <w:rsid w:val="005A3296"/>
    <w:rsid w:val="005A4C38"/>
    <w:rsid w:val="005B1D82"/>
    <w:rsid w:val="005F08ED"/>
    <w:rsid w:val="006B0654"/>
    <w:rsid w:val="006B7B3D"/>
    <w:rsid w:val="007419F9"/>
    <w:rsid w:val="007F1326"/>
    <w:rsid w:val="00805E7C"/>
    <w:rsid w:val="00877063"/>
    <w:rsid w:val="008A2361"/>
    <w:rsid w:val="008B05A8"/>
    <w:rsid w:val="008D03B0"/>
    <w:rsid w:val="008F2216"/>
    <w:rsid w:val="00910EA8"/>
    <w:rsid w:val="009419DC"/>
    <w:rsid w:val="00946EC8"/>
    <w:rsid w:val="0097009B"/>
    <w:rsid w:val="009A68DD"/>
    <w:rsid w:val="009F5908"/>
    <w:rsid w:val="00A16976"/>
    <w:rsid w:val="00A27833"/>
    <w:rsid w:val="00A372F2"/>
    <w:rsid w:val="00A559DC"/>
    <w:rsid w:val="00B1360B"/>
    <w:rsid w:val="00B61157"/>
    <w:rsid w:val="00BA377E"/>
    <w:rsid w:val="00BC3027"/>
    <w:rsid w:val="00BC722B"/>
    <w:rsid w:val="00BD67D7"/>
    <w:rsid w:val="00BE4D29"/>
    <w:rsid w:val="00C46027"/>
    <w:rsid w:val="00CD68A1"/>
    <w:rsid w:val="00E278D6"/>
    <w:rsid w:val="00EA06EF"/>
    <w:rsid w:val="00EB7FE3"/>
    <w:rsid w:val="00ED11B6"/>
    <w:rsid w:val="00EF160B"/>
    <w:rsid w:val="00EF2DAA"/>
    <w:rsid w:val="00FB739C"/>
    <w:rsid w:val="00FD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Arial Unicode MS"/>
      <w:sz w:val="24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F2DAA"/>
    <w:rPr>
      <w:rFonts w:ascii="Symbol" w:hAnsi="Symbol" w:cs="Symbol" w:hint="default"/>
      <w:sz w:val="24"/>
      <w:szCs w:val="24"/>
    </w:rPr>
  </w:style>
  <w:style w:type="character" w:customStyle="1" w:styleId="WW8Num2z0">
    <w:name w:val="WW8Num2z0"/>
    <w:rsid w:val="00EF2DAA"/>
  </w:style>
  <w:style w:type="character" w:customStyle="1" w:styleId="WW8Num2z1">
    <w:name w:val="WW8Num2z1"/>
    <w:rsid w:val="00EF2DAA"/>
  </w:style>
  <w:style w:type="character" w:customStyle="1" w:styleId="WW8Num2z2">
    <w:name w:val="WW8Num2z2"/>
    <w:rsid w:val="00EF2DAA"/>
  </w:style>
  <w:style w:type="character" w:customStyle="1" w:styleId="WW8Num2z3">
    <w:name w:val="WW8Num2z3"/>
    <w:rsid w:val="00EF2DAA"/>
  </w:style>
  <w:style w:type="character" w:customStyle="1" w:styleId="WW8Num2z4">
    <w:name w:val="WW8Num2z4"/>
    <w:rsid w:val="00EF2DAA"/>
  </w:style>
  <w:style w:type="character" w:customStyle="1" w:styleId="WW8Num2z5">
    <w:name w:val="WW8Num2z5"/>
    <w:rsid w:val="00EF2DAA"/>
  </w:style>
  <w:style w:type="character" w:customStyle="1" w:styleId="WW8Num2z6">
    <w:name w:val="WW8Num2z6"/>
    <w:rsid w:val="00EF2DAA"/>
  </w:style>
  <w:style w:type="character" w:customStyle="1" w:styleId="WW8Num2z7">
    <w:name w:val="WW8Num2z7"/>
    <w:rsid w:val="00EF2DAA"/>
  </w:style>
  <w:style w:type="character" w:customStyle="1" w:styleId="WW8Num2z8">
    <w:name w:val="WW8Num2z8"/>
    <w:rsid w:val="00EF2DAA"/>
  </w:style>
  <w:style w:type="character" w:customStyle="1" w:styleId="WW8Num1z1">
    <w:name w:val="WW8Num1z1"/>
    <w:rsid w:val="00EF2DAA"/>
  </w:style>
  <w:style w:type="character" w:customStyle="1" w:styleId="WW8Num1z2">
    <w:name w:val="WW8Num1z2"/>
    <w:rsid w:val="00EF2DAA"/>
  </w:style>
  <w:style w:type="character" w:customStyle="1" w:styleId="WW8Num1z3">
    <w:name w:val="WW8Num1z3"/>
    <w:rsid w:val="00EF2DAA"/>
  </w:style>
  <w:style w:type="character" w:customStyle="1" w:styleId="WW8Num1z4">
    <w:name w:val="WW8Num1z4"/>
    <w:rsid w:val="00EF2DAA"/>
  </w:style>
  <w:style w:type="character" w:customStyle="1" w:styleId="WW8Num1z5">
    <w:name w:val="WW8Num1z5"/>
    <w:rsid w:val="00EF2DAA"/>
  </w:style>
  <w:style w:type="character" w:customStyle="1" w:styleId="WW8Num1z6">
    <w:name w:val="WW8Num1z6"/>
    <w:rsid w:val="00EF2DAA"/>
  </w:style>
  <w:style w:type="character" w:customStyle="1" w:styleId="WW8Num1z7">
    <w:name w:val="WW8Num1z7"/>
    <w:rsid w:val="00EF2DAA"/>
  </w:style>
  <w:style w:type="character" w:customStyle="1" w:styleId="WW8Num1z8">
    <w:name w:val="WW8Num1z8"/>
    <w:rsid w:val="00EF2DAA"/>
  </w:style>
  <w:style w:type="character" w:customStyle="1" w:styleId="WW8Num3z0">
    <w:name w:val="WW8Num3z0"/>
    <w:rsid w:val="00EF2DAA"/>
  </w:style>
  <w:style w:type="character" w:customStyle="1" w:styleId="WW8Num3z1">
    <w:name w:val="WW8Num3z1"/>
    <w:rsid w:val="00EF2DAA"/>
  </w:style>
  <w:style w:type="character" w:customStyle="1" w:styleId="WW8Num3z2">
    <w:name w:val="WW8Num3z2"/>
    <w:rsid w:val="00EF2DAA"/>
  </w:style>
  <w:style w:type="character" w:customStyle="1" w:styleId="WW8Num3z3">
    <w:name w:val="WW8Num3z3"/>
    <w:rsid w:val="00EF2DAA"/>
  </w:style>
  <w:style w:type="character" w:customStyle="1" w:styleId="WW8Num3z4">
    <w:name w:val="WW8Num3z4"/>
    <w:rsid w:val="00EF2DAA"/>
  </w:style>
  <w:style w:type="character" w:customStyle="1" w:styleId="WW8Num3z5">
    <w:name w:val="WW8Num3z5"/>
    <w:rsid w:val="00EF2DAA"/>
  </w:style>
  <w:style w:type="character" w:customStyle="1" w:styleId="WW8Num3z6">
    <w:name w:val="WW8Num3z6"/>
    <w:rsid w:val="00EF2DAA"/>
  </w:style>
  <w:style w:type="character" w:customStyle="1" w:styleId="WW8Num3z7">
    <w:name w:val="WW8Num3z7"/>
    <w:rsid w:val="00EF2DAA"/>
  </w:style>
  <w:style w:type="character" w:customStyle="1" w:styleId="WW8Num3z8">
    <w:name w:val="WW8Num3z8"/>
    <w:rsid w:val="00EF2DAA"/>
  </w:style>
  <w:style w:type="character" w:customStyle="1" w:styleId="Carpredefinitoparagrafo1">
    <w:name w:val="Car. predefinito paragrafo1"/>
    <w:rsid w:val="00EF2DAA"/>
  </w:style>
  <w:style w:type="character" w:styleId="Collegamentoipertestuale">
    <w:name w:val="Hyperlink"/>
    <w:rsid w:val="00EF2DAA"/>
    <w:rPr>
      <w:u w:val="single"/>
    </w:rPr>
  </w:style>
  <w:style w:type="character" w:customStyle="1" w:styleId="NessunoA">
    <w:name w:val="Nessuno A"/>
    <w:rsid w:val="00EF2DAA"/>
  </w:style>
  <w:style w:type="character" w:customStyle="1" w:styleId="Nessuno">
    <w:name w:val="Nessuno"/>
    <w:rsid w:val="00EF2DAA"/>
  </w:style>
  <w:style w:type="character" w:customStyle="1" w:styleId="Hyperlink0">
    <w:name w:val="Hyperlink.0"/>
    <w:basedOn w:val="Nessuno"/>
    <w:rsid w:val="00EF2DAA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  <w:style w:type="character" w:customStyle="1" w:styleId="Hyperlink1">
    <w:name w:val="Hyperlink.1"/>
    <w:basedOn w:val="Nessuno"/>
    <w:rsid w:val="00EF2DAA"/>
    <w:rPr>
      <w:rFonts w:ascii="Arial" w:eastAsia="Arial" w:hAnsi="Arial" w:cs="Arial"/>
      <w:sz w:val="24"/>
      <w:szCs w:val="24"/>
      <w:u w:val="single"/>
      <w:lang w:val="it-IT"/>
    </w:rPr>
  </w:style>
  <w:style w:type="character" w:customStyle="1" w:styleId="TestofumettoCarattere">
    <w:name w:val="Testo fumetto Carattere"/>
    <w:basedOn w:val="Carpredefinitoparagrafo1"/>
    <w:rsid w:val="00EF2DAA"/>
    <w:rPr>
      <w:rFonts w:ascii="Tahoma" w:hAnsi="Tahoma" w:cs="Tahoma"/>
      <w:sz w:val="16"/>
      <w:szCs w:val="16"/>
      <w:lang w:val="en-US"/>
    </w:rPr>
  </w:style>
  <w:style w:type="paragraph" w:customStyle="1" w:styleId="Titolo2">
    <w:name w:val="Titolo2"/>
    <w:basedOn w:val="Normale"/>
    <w:next w:val="Corpodeltesto"/>
    <w:rsid w:val="00EF2D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EF2DAA"/>
    <w:pPr>
      <w:spacing w:after="140" w:line="276" w:lineRule="auto"/>
    </w:pPr>
  </w:style>
  <w:style w:type="paragraph" w:styleId="Elenco">
    <w:name w:val="List"/>
    <w:basedOn w:val="Corpodeltesto"/>
    <w:rsid w:val="00EF2DAA"/>
    <w:rPr>
      <w:rFonts w:cs="Arial"/>
    </w:rPr>
  </w:style>
  <w:style w:type="paragraph" w:styleId="Didascalia">
    <w:name w:val="caption"/>
    <w:basedOn w:val="Normale"/>
    <w:qFormat/>
    <w:rsid w:val="00EF2DAA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EF2DAA"/>
    <w:pPr>
      <w:suppressLineNumbers/>
    </w:pPr>
    <w:rPr>
      <w:rFonts w:cs="Arial"/>
    </w:rPr>
  </w:style>
  <w:style w:type="paragraph" w:customStyle="1" w:styleId="Intestazioneepidipagina">
    <w:name w:val="Intestazione e piè di pagina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</w:pPr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Pidipagina1">
    <w:name w:val="Piè di pagina1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lang w:eastAsia="zh-CN"/>
    </w:rPr>
  </w:style>
  <w:style w:type="paragraph" w:customStyle="1" w:styleId="Intestazione1">
    <w:name w:val="Intestazione1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lang w:eastAsia="zh-CN"/>
    </w:rPr>
  </w:style>
  <w:style w:type="paragraph" w:customStyle="1" w:styleId="Titolo1">
    <w:name w:val="Titolo1"/>
    <w:next w:val="Normale1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60"/>
      <w:jc w:val="center"/>
    </w:pPr>
    <w:rPr>
      <w:rFonts w:ascii="Cambria" w:eastAsia="Arial Unicode MS" w:hAnsi="Cambria" w:cs="Arial Unicode MS"/>
      <w:b/>
      <w:bCs/>
      <w:color w:val="000000"/>
      <w:kern w:val="2"/>
      <w:sz w:val="32"/>
      <w:szCs w:val="32"/>
      <w:lang w:val="es-ES_tradnl" w:eastAsia="zh-CN"/>
    </w:rPr>
  </w:style>
  <w:style w:type="paragraph" w:customStyle="1" w:styleId="Normale1">
    <w:name w:val="Normale1"/>
    <w:rsid w:val="00EF2D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lang w:eastAsia="zh-CN"/>
    </w:rPr>
  </w:style>
  <w:style w:type="paragraph" w:styleId="Testofumetto">
    <w:name w:val="Balloon Text"/>
    <w:basedOn w:val="Normale"/>
    <w:rsid w:val="00EF2DAA"/>
    <w:rPr>
      <w:rFonts w:ascii="Tahoma" w:hAnsi="Tahoma" w:cs="Tahoma"/>
      <w:sz w:val="16"/>
      <w:szCs w:val="16"/>
    </w:rPr>
  </w:style>
  <w:style w:type="paragraph" w:styleId="Pidipagina">
    <w:name w:val="footer"/>
    <w:basedOn w:val="Intestazioneepidipagina"/>
    <w:rsid w:val="00EF2DAA"/>
    <w:pPr>
      <w:suppressLineNumbers/>
      <w:tabs>
        <w:tab w:val="clear" w:pos="9020"/>
        <w:tab w:val="center" w:pos="4819"/>
        <w:tab w:val="right" w:pos="9638"/>
      </w:tabs>
    </w:pPr>
  </w:style>
  <w:style w:type="paragraph" w:styleId="Intestazione">
    <w:name w:val="header"/>
    <w:basedOn w:val="Intestazioneepidipagina"/>
    <w:rsid w:val="00EF2DAA"/>
    <w:pPr>
      <w:suppressLineNumbers/>
      <w:tabs>
        <w:tab w:val="clear" w:pos="9020"/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805E7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D4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6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WGRLibCCwVcXhA1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o.camcom.it/it/pid-punto-impresa-digitale/voucher-punto-impresa-digit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ference-web-it.zoom.us/rec/share/9us7Mx5FzPhp0qhJGcmqS8PrVy6dag4H_6oJ9lFS3Ot6ySeMCblT5O2Sr5E9K82n.rkkiFCxxyNWeFBSJ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46039-D583-4571-9A43-99408EFC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Links>
    <vt:vector size="12" baseType="variant">
      <vt:variant>
        <vt:i4>5439607</vt:i4>
      </vt:variant>
      <vt:variant>
        <vt:i4>3</vt:i4>
      </vt:variant>
      <vt:variant>
        <vt:i4>0</vt:i4>
      </vt:variant>
      <vt:variant>
        <vt:i4>5</vt:i4>
      </vt:variant>
      <vt:variant>
        <vt:lpwstr>mailto:fabrizio.perosillo@ao.camcom.it</vt:lpwstr>
      </vt:variant>
      <vt:variant>
        <vt:lpwstr/>
      </vt:variant>
      <vt:variant>
        <vt:i4>1900663</vt:i4>
      </vt:variant>
      <vt:variant>
        <vt:i4>0</vt:i4>
      </vt:variant>
      <vt:variant>
        <vt:i4>0</vt:i4>
      </vt:variant>
      <vt:variant>
        <vt:i4>5</vt:i4>
      </vt:variant>
      <vt:variant>
        <vt:lpwstr>mailto:cciaa.aosta@ao.legalmail.camcom.it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Perosillo</dc:creator>
  <cp:lastModifiedBy>Fabrizio Perosillo</cp:lastModifiedBy>
  <cp:revision>4</cp:revision>
  <cp:lastPrinted>2025-09-25T08:04:00Z</cp:lastPrinted>
  <dcterms:created xsi:type="dcterms:W3CDTF">2025-09-25T08:05:00Z</dcterms:created>
  <dcterms:modified xsi:type="dcterms:W3CDTF">2025-09-25T08:19:00Z</dcterms:modified>
</cp:coreProperties>
</file>