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046" w:rsidRDefault="003D6046">
      <w:pPr>
        <w:pStyle w:val="Titolo1"/>
      </w:pPr>
      <w:bookmarkStart w:id="0" w:name="_GoBack"/>
      <w:bookmarkEnd w:id="0"/>
      <w:r>
        <w:rPr>
          <w:rStyle w:val="Nessuno"/>
          <w:color w:val="FF0000"/>
          <w:sz w:val="48"/>
          <w:szCs w:val="48"/>
        </w:rPr>
        <w:t>COMUNICATO STAMPA</w:t>
      </w:r>
    </w:p>
    <w:p w:rsidR="003D6046" w:rsidRDefault="003D6046" w:rsidP="00962D3C">
      <w:pPr>
        <w:pStyle w:val="Titolo1"/>
        <w:spacing w:before="0" w:after="0"/>
        <w:rPr>
          <w:rFonts w:cs="Arial"/>
          <w:lang w:val="it-IT"/>
        </w:rPr>
      </w:pPr>
    </w:p>
    <w:p w:rsidR="00962D3C" w:rsidRDefault="009E0F5F" w:rsidP="00962D3C">
      <w:pPr>
        <w:pStyle w:val="Normale1"/>
        <w:tabs>
          <w:tab w:val="left" w:pos="7095"/>
        </w:tabs>
        <w:jc w:val="center"/>
        <w:rPr>
          <w:rStyle w:val="Nessuno"/>
          <w:rFonts w:ascii="Arial" w:hAnsi="Arial" w:cs="Arial"/>
          <w:b/>
          <w:bCs/>
          <w:kern w:val="2"/>
          <w:sz w:val="30"/>
          <w:szCs w:val="30"/>
        </w:rPr>
      </w:pPr>
      <w:r>
        <w:rPr>
          <w:rStyle w:val="Nessuno"/>
          <w:rFonts w:ascii="Arial" w:hAnsi="Arial" w:cs="Arial"/>
          <w:b/>
          <w:bCs/>
          <w:kern w:val="2"/>
          <w:sz w:val="30"/>
          <w:szCs w:val="30"/>
        </w:rPr>
        <w:t xml:space="preserve">Roberto </w:t>
      </w:r>
      <w:proofErr w:type="spellStart"/>
      <w:r>
        <w:rPr>
          <w:rStyle w:val="Nessuno"/>
          <w:rFonts w:ascii="Arial" w:hAnsi="Arial" w:cs="Arial"/>
          <w:b/>
          <w:bCs/>
          <w:kern w:val="2"/>
          <w:sz w:val="30"/>
          <w:szCs w:val="30"/>
        </w:rPr>
        <w:t>Sapia</w:t>
      </w:r>
      <w:proofErr w:type="spellEnd"/>
      <w:r>
        <w:rPr>
          <w:rStyle w:val="Nessuno"/>
          <w:rFonts w:ascii="Arial" w:hAnsi="Arial" w:cs="Arial"/>
          <w:b/>
          <w:bCs/>
          <w:kern w:val="2"/>
          <w:sz w:val="30"/>
          <w:szCs w:val="30"/>
        </w:rPr>
        <w:t xml:space="preserve"> </w:t>
      </w:r>
      <w:r w:rsidR="00962D3C" w:rsidRP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t xml:space="preserve">confermato nel </w:t>
      </w:r>
      <w:proofErr w:type="spellStart"/>
      <w:r w:rsid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t>CdA</w:t>
      </w:r>
      <w:proofErr w:type="spellEnd"/>
      <w:r w:rsidR="00962D3C" w:rsidRP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t xml:space="preserve"> del Centro Studi </w:t>
      </w:r>
      <w:r w:rsid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br/>
      </w:r>
      <w:r w:rsidR="00962D3C" w:rsidRP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t xml:space="preserve">delle Camere di Commercio Guglielmo </w:t>
      </w:r>
      <w:proofErr w:type="spellStart"/>
      <w:r w:rsidR="00962D3C" w:rsidRPr="00962D3C">
        <w:rPr>
          <w:rStyle w:val="Nessuno"/>
          <w:rFonts w:ascii="Arial" w:hAnsi="Arial" w:cs="Arial"/>
          <w:b/>
          <w:bCs/>
          <w:kern w:val="2"/>
          <w:sz w:val="30"/>
          <w:szCs w:val="30"/>
        </w:rPr>
        <w:t>Tagliacarne</w:t>
      </w:r>
      <w:proofErr w:type="spellEnd"/>
    </w:p>
    <w:p w:rsidR="00962D3C" w:rsidRDefault="00962D3C" w:rsidP="00962D3C">
      <w:pPr>
        <w:pStyle w:val="Normale1"/>
        <w:tabs>
          <w:tab w:val="left" w:pos="7095"/>
        </w:tabs>
        <w:jc w:val="center"/>
        <w:rPr>
          <w:rStyle w:val="Nessuno"/>
          <w:rFonts w:ascii="Arial" w:hAnsi="Arial" w:cs="Arial"/>
          <w:b/>
          <w:bCs/>
          <w:kern w:val="2"/>
          <w:sz w:val="30"/>
          <w:szCs w:val="30"/>
        </w:rPr>
      </w:pPr>
    </w:p>
    <w:p w:rsidR="003D6046" w:rsidRDefault="003D6046" w:rsidP="00962D3C">
      <w:pPr>
        <w:pStyle w:val="Normale1"/>
        <w:tabs>
          <w:tab w:val="left" w:pos="7095"/>
        </w:tabs>
        <w:jc w:val="both"/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962D3C" w:rsidRPr="00962D3C" w:rsidRDefault="00962D3C" w:rsidP="00962D3C">
      <w:pPr>
        <w:pStyle w:val="Normale1"/>
        <w:spacing w:after="120" w:line="276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La Chambre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Valdôtaine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>informa che il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Presidente Roberto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Sapia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</w:t>
      </w:r>
      <w:r w:rsidR="009E0F5F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è stato 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confermato 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all'interno del Consiglio di Amministrazione del prestigioso Centro Studi delle Camere di Commercio "Guglielmo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Tagliacarne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", una delle più importanti istituzioni di ricerca economica applicata del nostro Paese.</w:t>
      </w:r>
    </w:p>
    <w:p w:rsidR="00962D3C" w:rsidRPr="00962D3C" w:rsidRDefault="00962D3C" w:rsidP="00962D3C">
      <w:pPr>
        <w:pStyle w:val="Normale1"/>
        <w:spacing w:after="120" w:line="276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Il Centro Studi Guglielmo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Tagliacarne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è una fondazione di riferimento a livello nazionale, specializzata nella ricerca economica applicata, nella formazione manageriale e nella promozione della cultura d'impresa. Da oltre sessant'anni, il Centro Studi supporta il sistema camerale italiano e il mondo imprenditoriale attraverso studi, ricerche, analisi statistiche e la realizzazione di progetti volti a favorire la competitività delle imprese e la crescita sostenibile dei territori. Le sue attività si pongono al servizio delle decisioni strategiche di enti pubblici e privati, contribuendo a una conoscenza approfondita delle dinamiche economiche locali e nazionali.</w:t>
      </w:r>
    </w:p>
    <w:p w:rsidR="00962D3C" w:rsidRPr="00962D3C" w:rsidRDefault="00962D3C" w:rsidP="00962D3C">
      <w:pPr>
        <w:pStyle w:val="Normale1"/>
        <w:spacing w:after="120" w:line="276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>Oltre che una conferma della bontà del lavoro svolto nella precedente legislatura, la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presenza di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Sapia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nel Consiglio di Amministrazione del Centro Studi costituisce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una grande 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opportunità 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>anche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per la Valle d'Aosta. Il suo impegno 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infatti 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garantirà maggiore visibilità alle peculiarità economiche regionali, favorendo 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nel contempo 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iniziative di studio e progettualità mirate a valorizzare il tessuto imprenditoriale valdostano, le eccellenze locali e le specificità territoriali, in un'ottica di integrazione e sviluppo sostenibile su scala nazionale ed europea.</w:t>
      </w:r>
    </w:p>
    <w:p w:rsidR="00962D3C" w:rsidRPr="00962D3C" w:rsidRDefault="00962D3C" w:rsidP="00962D3C">
      <w:pPr>
        <w:pStyle w:val="Normale1"/>
        <w:spacing w:after="120" w:line="276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«</w:t>
      </w:r>
      <w:r w:rsidRPr="00962D3C">
        <w:rPr>
          <w:rFonts w:ascii="Arial" w:eastAsia="Times New Roman" w:hAnsi="Arial" w:cs="Arial"/>
          <w:i/>
          <w:color w:val="212529"/>
          <w:sz w:val="24"/>
          <w:szCs w:val="24"/>
          <w:lang w:eastAsia="it-IT"/>
        </w:rPr>
        <w:t>Questa riconferma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– dichiara Roberto </w:t>
      </w:r>
      <w:proofErr w:type="spellStart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Sapia</w:t>
      </w:r>
      <w:proofErr w:type="spellEnd"/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– </w:t>
      </w:r>
      <w:r w:rsidRPr="00962D3C">
        <w:rPr>
          <w:rFonts w:ascii="Arial" w:eastAsia="Times New Roman" w:hAnsi="Arial" w:cs="Arial"/>
          <w:i/>
          <w:color w:val="212529"/>
          <w:sz w:val="24"/>
          <w:szCs w:val="24"/>
          <w:lang w:eastAsia="it-IT"/>
        </w:rPr>
        <w:t>è motivo di grande orgoglio personale e istituzionale. Il mio obiettivo sarà quello di continuare a rappresentare con efficacia la voce delle imprese e dei territori, con particolare attenzione alle specificità della nostra Valle d’Aosta, contribuendo alla costruzione di politiche economiche che siano realmente orientate allo sviluppo inclusivo e alla valorizzazione delle diversità locali</w:t>
      </w:r>
      <w:r w:rsidRPr="00962D3C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».</w:t>
      </w:r>
    </w:p>
    <w:p w:rsidR="00962D3C" w:rsidRDefault="00962D3C" w:rsidP="00962D3C">
      <w:pPr>
        <w:pStyle w:val="Normale1"/>
        <w:spacing w:line="276" w:lineRule="auto"/>
        <w:ind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</w:p>
    <w:p w:rsidR="003D6046" w:rsidRDefault="003D6046" w:rsidP="00962D3C">
      <w:pPr>
        <w:pStyle w:val="Normale1"/>
        <w:spacing w:line="276" w:lineRule="auto"/>
        <w:ind w:firstLine="284"/>
        <w:jc w:val="right"/>
      </w:pPr>
      <w:r>
        <w:rPr>
          <w:rStyle w:val="Nessuno"/>
          <w:rFonts w:ascii="Arial" w:hAnsi="Arial" w:cs="Arial"/>
          <w:sz w:val="24"/>
          <w:szCs w:val="24"/>
        </w:rPr>
        <w:t xml:space="preserve">Aosta, </w:t>
      </w:r>
      <w:r w:rsidR="00962D3C">
        <w:rPr>
          <w:rStyle w:val="Nessuno"/>
          <w:rFonts w:ascii="Arial" w:hAnsi="Arial" w:cs="Arial"/>
          <w:sz w:val="24"/>
          <w:szCs w:val="24"/>
        </w:rPr>
        <w:t>1</w:t>
      </w:r>
      <w:r w:rsidR="009E0F5F">
        <w:rPr>
          <w:rStyle w:val="Nessuno"/>
          <w:rFonts w:ascii="Arial" w:hAnsi="Arial" w:cs="Arial"/>
          <w:sz w:val="24"/>
          <w:szCs w:val="24"/>
        </w:rPr>
        <w:t>5</w:t>
      </w:r>
      <w:r w:rsidR="006B1764">
        <w:rPr>
          <w:rStyle w:val="Nessuno"/>
          <w:rFonts w:ascii="Arial" w:hAnsi="Arial" w:cs="Arial"/>
          <w:sz w:val="24"/>
          <w:szCs w:val="24"/>
        </w:rPr>
        <w:t xml:space="preserve"> aprile</w:t>
      </w:r>
      <w:r w:rsidR="001819D3">
        <w:rPr>
          <w:rStyle w:val="Nessuno"/>
          <w:rFonts w:ascii="Arial" w:hAnsi="Arial" w:cs="Arial"/>
          <w:sz w:val="24"/>
          <w:szCs w:val="24"/>
        </w:rPr>
        <w:t xml:space="preserve"> 2025</w:t>
      </w:r>
    </w:p>
    <w:sectPr w:rsidR="003D6046" w:rsidSect="00BA37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6" w:right="1417" w:bottom="993" w:left="1701" w:header="0" w:footer="5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1C" w:rsidRDefault="00B9181C" w:rsidP="003D6046">
      <w:r>
        <w:separator/>
      </w:r>
    </w:p>
  </w:endnote>
  <w:endnote w:type="continuationSeparator" w:id="0">
    <w:p w:rsidR="00B9181C" w:rsidRDefault="00B9181C" w:rsidP="003D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D6046">
    <w:pPr>
      <w:pStyle w:val="Pidipagina1"/>
      <w:jc w:val="both"/>
      <w:rPr>
        <w:rFonts w:ascii="Arial" w:hAnsi="Arial" w:cs="Arial"/>
        <w:sz w:val="16"/>
        <w:szCs w:val="16"/>
      </w:rPr>
    </w:pPr>
  </w:p>
  <w:p w:rsidR="003D6046" w:rsidRDefault="003D6046">
    <w:pPr>
      <w:pStyle w:val="Intestazione1"/>
      <w:tabs>
        <w:tab w:val="left" w:pos="1985"/>
        <w:tab w:val="left" w:pos="5387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7E" w:rsidRDefault="00BA377E" w:rsidP="00BA377E">
    <w:pPr>
      <w:pStyle w:val="Pidipagina1"/>
      <w:jc w:val="both"/>
      <w:rPr>
        <w:rFonts w:ascii="Arial" w:hAnsi="Arial" w:cs="Arial"/>
        <w:sz w:val="16"/>
        <w:szCs w:val="16"/>
      </w:rPr>
    </w:pP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b/>
        <w:bCs/>
        <w:color w:val="333333"/>
        <w:sz w:val="18"/>
        <w:szCs w:val="18"/>
      </w:rPr>
      <w:t>Segreteria Generale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>
      <w:rPr>
        <w:rFonts w:ascii="Arial" w:hAnsi="Arial" w:cs="Arial"/>
        <w:color w:val="333333"/>
        <w:sz w:val="16"/>
        <w:szCs w:val="16"/>
      </w:rPr>
      <w:t>Borgnalle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,12 - </w:t>
    </w:r>
    <w:r>
      <w:rPr>
        <w:rFonts w:ascii="Arial" w:hAnsi="Arial" w:cs="Arial"/>
        <w:color w:val="333333"/>
        <w:sz w:val="16"/>
        <w:szCs w:val="16"/>
        <w:lang w:val="pt-PT"/>
      </w:rPr>
      <w:t>11100 Aosta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  <w:lang w:val="pt-PT"/>
      </w:rPr>
      <w:t>Tel. 0165</w:t>
    </w:r>
    <w:r>
      <w:rPr>
        <w:rFonts w:ascii="Arial" w:hAnsi="Arial" w:cs="Arial"/>
        <w:color w:val="333333"/>
        <w:sz w:val="16"/>
        <w:szCs w:val="16"/>
      </w:rPr>
      <w:t xml:space="preserve"> 573001</w:t>
    </w:r>
  </w:p>
  <w:p w:rsidR="00BA377E" w:rsidRDefault="00245FE3" w:rsidP="00BA377E">
    <w:pPr>
      <w:pStyle w:val="Intestazione1"/>
      <w:tabs>
        <w:tab w:val="left" w:pos="1985"/>
        <w:tab w:val="left" w:pos="5387"/>
      </w:tabs>
      <w:jc w:val="center"/>
      <w:rPr>
        <w:rStyle w:val="Hyperlink0"/>
      </w:rPr>
    </w:pPr>
    <w:r w:rsidRPr="00245FE3">
      <w:rPr>
        <w:noProof/>
        <w:lang w:eastAsia="it-IT"/>
      </w:rPr>
      <w:pict>
        <v:group id="_x0000_s1029" style="position:absolute;left:0;text-align:left;margin-left:33.05pt;margin-top:773.25pt;width:56.95pt;height:39.45pt;z-index:251658240;mso-wrap-distance-left:0;mso-wrap-distance-right:0;mso-position-horizontal-relative:page;mso-position-vertical-relative:page" coordorigin="9346,15990" coordsize="1139,789">
          <o:lock v:ext="edit" text="t"/>
          <v:rect id="_x0000_s1030" style="position:absolute;left:9346;top:15990;width:1138;height:788;mso-wrap-style:none;v-text-anchor:middle" stroked="f" strokecolor="#3465a4">
            <v:fill color2="black"/>
            <v:stroke color2="#cb9a5b" joinstyle="round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31" type="#_x0000_t75" style="position:absolute;left:9346;top:15990;width:1138;height:788;mso-wrap-style:none;v-text-anchor:middle" strokecolor="#3465a4">
            <v:fill type="frame"/>
            <v:stroke color2="#cb9a5b" joinstyle="round"/>
            <v:imagedata r:id="rId1" o:title=""/>
          </v:shape>
          <w10:wrap anchorx="page" anchory="page"/>
        </v:group>
      </w:pict>
    </w:r>
    <w:hyperlink r:id="rId2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cciaa.aosta@ao.legalmail.camcom.it</w:t>
      </w:r>
    </w:hyperlink>
  </w:p>
  <w:p w:rsidR="00BA377E" w:rsidRPr="00BA377E" w:rsidRDefault="00245FE3" w:rsidP="00BA377E">
    <w:pPr>
      <w:pStyle w:val="Intestazione1"/>
      <w:tabs>
        <w:tab w:val="left" w:pos="1985"/>
        <w:tab w:val="left" w:pos="5387"/>
      </w:tabs>
      <w:jc w:val="center"/>
      <w:rPr>
        <w:rStyle w:val="Nessuno"/>
      </w:rPr>
    </w:pPr>
    <w:hyperlink r:id="rId3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 w:cs="Arial"/>
        <w:color w:val="808080"/>
        <w:sz w:val="16"/>
        <w:szCs w:val="16"/>
      </w:rPr>
      <w:t>www.ao.camcom.it</w:t>
    </w:r>
  </w:p>
  <w:p w:rsidR="003D6046" w:rsidRDefault="003D60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1C" w:rsidRDefault="00B9181C" w:rsidP="003D6046">
      <w:r>
        <w:separator/>
      </w:r>
    </w:p>
  </w:footnote>
  <w:footnote w:type="continuationSeparator" w:id="0">
    <w:p w:rsidR="00B9181C" w:rsidRDefault="00B9181C" w:rsidP="003D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BA377E" w:rsidRDefault="00BA377E">
    <w:pPr>
      <w:pStyle w:val="Intestazioneepidipagina"/>
      <w:tabs>
        <w:tab w:val="clear" w:pos="9020"/>
        <w:tab w:val="right" w:pos="8762"/>
      </w:tabs>
    </w:pPr>
  </w:p>
  <w:p w:rsidR="003D6046" w:rsidRDefault="00245FE3">
    <w:pPr>
      <w:pStyle w:val="Intestazioneepidipagina"/>
      <w:tabs>
        <w:tab w:val="clear" w:pos="9020"/>
        <w:tab w:val="right" w:pos="8762"/>
      </w:tabs>
    </w:pPr>
    <w:r>
      <w:pict>
        <v:roundrect id="_x0000_s1025" style="position:absolute;margin-left:0;margin-top:0;width:595pt;height:842pt;z-index:-251659264;mso-wrap-style:none;mso-position-horizontal-relative:page;mso-position-vertical-relative:page;v-text-anchor:middle" arcsize="13107f" stroked="f" strokecolor="#3465a4">
          <v:fill color2="black"/>
          <v:stroke color2="#cb9a5b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BA377E">
    <w:r w:rsidRPr="00BA377E">
      <w:rPr>
        <w:noProof/>
        <w:lang w:val="it-IT" w:eastAsia="it-IT"/>
      </w:rPr>
      <w:drawing>
        <wp:inline distT="0" distB="0" distL="0" distR="0">
          <wp:extent cx="5572125" cy="14097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9" r="-12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F16039"/>
    <w:multiLevelType w:val="multilevel"/>
    <w:tmpl w:val="77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F7DE3"/>
    <w:multiLevelType w:val="hybridMultilevel"/>
    <w:tmpl w:val="7BDE93F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1771C61"/>
    <w:multiLevelType w:val="multilevel"/>
    <w:tmpl w:val="D8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autoHyphenation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D29"/>
    <w:rsid w:val="000406E2"/>
    <w:rsid w:val="0006633F"/>
    <w:rsid w:val="000953AB"/>
    <w:rsid w:val="000F28C0"/>
    <w:rsid w:val="001819D3"/>
    <w:rsid w:val="001C1D05"/>
    <w:rsid w:val="00245FE3"/>
    <w:rsid w:val="00322CCF"/>
    <w:rsid w:val="003B4824"/>
    <w:rsid w:val="003D6046"/>
    <w:rsid w:val="005A3296"/>
    <w:rsid w:val="005A4C38"/>
    <w:rsid w:val="005B1D82"/>
    <w:rsid w:val="005F08ED"/>
    <w:rsid w:val="006B0654"/>
    <w:rsid w:val="006B1764"/>
    <w:rsid w:val="006B7B3D"/>
    <w:rsid w:val="007F1326"/>
    <w:rsid w:val="00805E7C"/>
    <w:rsid w:val="00877063"/>
    <w:rsid w:val="008B05A8"/>
    <w:rsid w:val="009419DC"/>
    <w:rsid w:val="00962D3C"/>
    <w:rsid w:val="0097009B"/>
    <w:rsid w:val="009A68DD"/>
    <w:rsid w:val="009E0F5F"/>
    <w:rsid w:val="009F5908"/>
    <w:rsid w:val="00A27833"/>
    <w:rsid w:val="00A559DC"/>
    <w:rsid w:val="00B1360B"/>
    <w:rsid w:val="00B9181C"/>
    <w:rsid w:val="00BA377E"/>
    <w:rsid w:val="00BD67D7"/>
    <w:rsid w:val="00BE4D29"/>
    <w:rsid w:val="00CC01A0"/>
    <w:rsid w:val="00CD3504"/>
    <w:rsid w:val="00DB79AB"/>
    <w:rsid w:val="00E24A47"/>
    <w:rsid w:val="00EA06EF"/>
    <w:rsid w:val="00EF2DAA"/>
    <w:rsid w:val="00F54B8B"/>
    <w:rsid w:val="00FB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Arial Unicode MS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DAA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EF2DAA"/>
  </w:style>
  <w:style w:type="character" w:customStyle="1" w:styleId="WW8Num2z1">
    <w:name w:val="WW8Num2z1"/>
    <w:rsid w:val="00EF2DAA"/>
  </w:style>
  <w:style w:type="character" w:customStyle="1" w:styleId="WW8Num2z2">
    <w:name w:val="WW8Num2z2"/>
    <w:rsid w:val="00EF2DAA"/>
  </w:style>
  <w:style w:type="character" w:customStyle="1" w:styleId="WW8Num2z3">
    <w:name w:val="WW8Num2z3"/>
    <w:rsid w:val="00EF2DAA"/>
  </w:style>
  <w:style w:type="character" w:customStyle="1" w:styleId="WW8Num2z4">
    <w:name w:val="WW8Num2z4"/>
    <w:rsid w:val="00EF2DAA"/>
  </w:style>
  <w:style w:type="character" w:customStyle="1" w:styleId="WW8Num2z5">
    <w:name w:val="WW8Num2z5"/>
    <w:rsid w:val="00EF2DAA"/>
  </w:style>
  <w:style w:type="character" w:customStyle="1" w:styleId="WW8Num2z6">
    <w:name w:val="WW8Num2z6"/>
    <w:rsid w:val="00EF2DAA"/>
  </w:style>
  <w:style w:type="character" w:customStyle="1" w:styleId="WW8Num2z7">
    <w:name w:val="WW8Num2z7"/>
    <w:rsid w:val="00EF2DAA"/>
  </w:style>
  <w:style w:type="character" w:customStyle="1" w:styleId="WW8Num2z8">
    <w:name w:val="WW8Num2z8"/>
    <w:rsid w:val="00EF2DAA"/>
  </w:style>
  <w:style w:type="character" w:customStyle="1" w:styleId="WW8Num1z1">
    <w:name w:val="WW8Num1z1"/>
    <w:rsid w:val="00EF2DAA"/>
  </w:style>
  <w:style w:type="character" w:customStyle="1" w:styleId="WW8Num1z2">
    <w:name w:val="WW8Num1z2"/>
    <w:rsid w:val="00EF2DAA"/>
  </w:style>
  <w:style w:type="character" w:customStyle="1" w:styleId="WW8Num1z3">
    <w:name w:val="WW8Num1z3"/>
    <w:rsid w:val="00EF2DAA"/>
  </w:style>
  <w:style w:type="character" w:customStyle="1" w:styleId="WW8Num1z4">
    <w:name w:val="WW8Num1z4"/>
    <w:rsid w:val="00EF2DAA"/>
  </w:style>
  <w:style w:type="character" w:customStyle="1" w:styleId="WW8Num1z5">
    <w:name w:val="WW8Num1z5"/>
    <w:rsid w:val="00EF2DAA"/>
  </w:style>
  <w:style w:type="character" w:customStyle="1" w:styleId="WW8Num1z6">
    <w:name w:val="WW8Num1z6"/>
    <w:rsid w:val="00EF2DAA"/>
  </w:style>
  <w:style w:type="character" w:customStyle="1" w:styleId="WW8Num1z7">
    <w:name w:val="WW8Num1z7"/>
    <w:rsid w:val="00EF2DAA"/>
  </w:style>
  <w:style w:type="character" w:customStyle="1" w:styleId="WW8Num1z8">
    <w:name w:val="WW8Num1z8"/>
    <w:rsid w:val="00EF2DAA"/>
  </w:style>
  <w:style w:type="character" w:customStyle="1" w:styleId="WW8Num3z0">
    <w:name w:val="WW8Num3z0"/>
    <w:rsid w:val="00EF2DAA"/>
  </w:style>
  <w:style w:type="character" w:customStyle="1" w:styleId="WW8Num3z1">
    <w:name w:val="WW8Num3z1"/>
    <w:rsid w:val="00EF2DAA"/>
  </w:style>
  <w:style w:type="character" w:customStyle="1" w:styleId="WW8Num3z2">
    <w:name w:val="WW8Num3z2"/>
    <w:rsid w:val="00EF2DAA"/>
  </w:style>
  <w:style w:type="character" w:customStyle="1" w:styleId="WW8Num3z3">
    <w:name w:val="WW8Num3z3"/>
    <w:rsid w:val="00EF2DAA"/>
  </w:style>
  <w:style w:type="character" w:customStyle="1" w:styleId="WW8Num3z4">
    <w:name w:val="WW8Num3z4"/>
    <w:rsid w:val="00EF2DAA"/>
  </w:style>
  <w:style w:type="character" w:customStyle="1" w:styleId="WW8Num3z5">
    <w:name w:val="WW8Num3z5"/>
    <w:rsid w:val="00EF2DAA"/>
  </w:style>
  <w:style w:type="character" w:customStyle="1" w:styleId="WW8Num3z6">
    <w:name w:val="WW8Num3z6"/>
    <w:rsid w:val="00EF2DAA"/>
  </w:style>
  <w:style w:type="character" w:customStyle="1" w:styleId="WW8Num3z7">
    <w:name w:val="WW8Num3z7"/>
    <w:rsid w:val="00EF2DAA"/>
  </w:style>
  <w:style w:type="character" w:customStyle="1" w:styleId="WW8Num3z8">
    <w:name w:val="WW8Num3z8"/>
    <w:rsid w:val="00EF2DAA"/>
  </w:style>
  <w:style w:type="character" w:customStyle="1" w:styleId="Carpredefinitoparagrafo1">
    <w:name w:val="Car. predefinito paragrafo1"/>
    <w:rsid w:val="00EF2DAA"/>
  </w:style>
  <w:style w:type="character" w:styleId="Collegamentoipertestuale">
    <w:name w:val="Hyperlink"/>
    <w:rsid w:val="00EF2DAA"/>
    <w:rPr>
      <w:u w:val="single"/>
    </w:rPr>
  </w:style>
  <w:style w:type="character" w:customStyle="1" w:styleId="NessunoA">
    <w:name w:val="Nessuno A"/>
    <w:rsid w:val="00EF2DAA"/>
  </w:style>
  <w:style w:type="character" w:customStyle="1" w:styleId="Nessuno">
    <w:name w:val="Nessuno"/>
    <w:rsid w:val="00EF2DAA"/>
  </w:style>
  <w:style w:type="character" w:customStyle="1" w:styleId="Hyperlink0">
    <w:name w:val="Hyperlink.0"/>
    <w:basedOn w:val="Nessuno"/>
    <w:rsid w:val="00EF2DAA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sid w:val="00EF2DAA"/>
    <w:rPr>
      <w:rFonts w:ascii="Arial" w:eastAsia="Arial" w:hAnsi="Arial" w:cs="Arial"/>
      <w:sz w:val="24"/>
      <w:szCs w:val="24"/>
      <w:u w:val="single"/>
      <w:lang w:val="it-IT"/>
    </w:rPr>
  </w:style>
  <w:style w:type="character" w:customStyle="1" w:styleId="TestofumettoCarattere">
    <w:name w:val="Testo fumetto Carattere"/>
    <w:basedOn w:val="Carpredefinitoparagrafo1"/>
    <w:rsid w:val="00EF2DAA"/>
    <w:rPr>
      <w:rFonts w:ascii="Tahoma" w:hAnsi="Tahoma" w:cs="Tahoma"/>
      <w:sz w:val="16"/>
      <w:szCs w:val="16"/>
      <w:lang w:val="en-US"/>
    </w:rPr>
  </w:style>
  <w:style w:type="paragraph" w:customStyle="1" w:styleId="Titolo2">
    <w:name w:val="Titolo2"/>
    <w:basedOn w:val="Normale"/>
    <w:next w:val="Corpodeltesto"/>
    <w:rsid w:val="00EF2D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F2DAA"/>
    <w:pPr>
      <w:spacing w:after="140" w:line="276" w:lineRule="auto"/>
    </w:pPr>
  </w:style>
  <w:style w:type="paragraph" w:styleId="Elenco">
    <w:name w:val="List"/>
    <w:basedOn w:val="Corpodeltesto"/>
    <w:rsid w:val="00EF2DAA"/>
    <w:rPr>
      <w:rFonts w:cs="Arial"/>
    </w:rPr>
  </w:style>
  <w:style w:type="paragraph" w:styleId="Didascalia">
    <w:name w:val="caption"/>
    <w:basedOn w:val="Normale"/>
    <w:qFormat/>
    <w:rsid w:val="00EF2DA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F2DAA"/>
    <w:pPr>
      <w:suppressLineNumbers/>
    </w:pPr>
    <w:rPr>
      <w:rFonts w:cs="Arial"/>
    </w:rPr>
  </w:style>
  <w:style w:type="paragraph" w:customStyle="1" w:styleId="Intestazioneepidipagina">
    <w:name w:val="Intestazione e piè di pagina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Pidipagina1">
    <w:name w:val="Piè di pagina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Intestazione1">
    <w:name w:val="Intestazion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Titolo1">
    <w:name w:val="Titolo1"/>
    <w:next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val="es-ES_tradnl" w:eastAsia="zh-CN"/>
    </w:rPr>
  </w:style>
  <w:style w:type="paragraph" w:customStyle="1" w:styleId="Normale1">
    <w:name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styleId="Testofumetto">
    <w:name w:val="Balloon Text"/>
    <w:basedOn w:val="Normale"/>
    <w:rsid w:val="00EF2DAA"/>
    <w:rPr>
      <w:rFonts w:ascii="Tahoma" w:hAnsi="Tahoma" w:cs="Tahoma"/>
      <w:sz w:val="16"/>
      <w:szCs w:val="16"/>
    </w:rPr>
  </w:style>
  <w:style w:type="paragraph" w:styleId="Pidipagina">
    <w:name w:val="foot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05E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C01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12" baseType="variant"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3</cp:revision>
  <cp:lastPrinted>2025-04-14T06:47:00Z</cp:lastPrinted>
  <dcterms:created xsi:type="dcterms:W3CDTF">2025-04-14T08:51:00Z</dcterms:created>
  <dcterms:modified xsi:type="dcterms:W3CDTF">2025-04-15T07:57:00Z</dcterms:modified>
</cp:coreProperties>
</file>